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315D8" w14:textId="4FF60F6E" w:rsidR="00500B94" w:rsidRPr="00920EF8" w:rsidRDefault="005B193E" w:rsidP="00EC3AB6">
      <w:pPr>
        <w:pStyle w:val="Heading2"/>
        <w:rPr>
          <w:szCs w:val="28"/>
        </w:rPr>
      </w:pPr>
      <w:r w:rsidRPr="00920EF8">
        <w:rPr>
          <w:rFonts w:eastAsia="Arial"/>
          <w:szCs w:val="28"/>
        </w:rPr>
        <w:t>Akanuku | Assurance Review – background information</w:t>
      </w:r>
    </w:p>
    <w:p w14:paraId="2DBAD77D" w14:textId="77777777" w:rsidR="00EC3AB6" w:rsidRPr="00EC3AB6" w:rsidRDefault="00EC3AB6" w:rsidP="00EC3AB6"/>
    <w:p w14:paraId="5E59E0F3" w14:textId="77777777" w:rsidR="00500B94" w:rsidRDefault="005B193E">
      <w:pPr>
        <w:spacing w:after="108"/>
        <w:ind w:left="-5"/>
      </w:pPr>
      <w:r>
        <w:t xml:space="preserve">The purpose of an Akanuku| Assurance Review is to assess whether a service meets and maintains the regulatory standards and associated licensing criteria. </w:t>
      </w:r>
    </w:p>
    <w:p w14:paraId="3917B02E" w14:textId="77777777" w:rsidR="00500B94" w:rsidRDefault="005B193E">
      <w:pPr>
        <w:spacing w:after="153"/>
        <w:ind w:left="-5"/>
      </w:pPr>
      <w:r>
        <w:t xml:space="preserve">The purpose of this document is for you to share information to help ERO understand:  </w:t>
      </w:r>
    </w:p>
    <w:p w14:paraId="5CCEAFBF" w14:textId="77777777" w:rsidR="00500B94" w:rsidRDefault="005B193E">
      <w:pPr>
        <w:numPr>
          <w:ilvl w:val="0"/>
          <w:numId w:val="1"/>
        </w:numPr>
        <w:spacing w:after="128"/>
        <w:ind w:hanging="567"/>
      </w:pPr>
      <w:r>
        <w:t xml:space="preserve">the context of your service </w:t>
      </w:r>
    </w:p>
    <w:p w14:paraId="003926D4" w14:textId="77777777" w:rsidR="00500B94" w:rsidRDefault="005B193E">
      <w:pPr>
        <w:numPr>
          <w:ilvl w:val="0"/>
          <w:numId w:val="1"/>
        </w:numPr>
        <w:spacing w:after="111"/>
        <w:ind w:hanging="567"/>
      </w:pPr>
      <w:r>
        <w:t xml:space="preserve">the systems, processes and practices that help your service to continue to meet regulatory standards and the licensing criteria, specifically in relation to the Curriculum and Governance, Management and Administration Standards. </w:t>
      </w:r>
    </w:p>
    <w:p w14:paraId="2B9350D5" w14:textId="77777777" w:rsidR="00500B94" w:rsidRDefault="005B193E">
      <w:pPr>
        <w:spacing w:after="0" w:line="259" w:lineRule="auto"/>
        <w:ind w:left="0" w:firstLine="0"/>
      </w:pPr>
      <w:r>
        <w:t xml:space="preserve"> </w:t>
      </w:r>
    </w:p>
    <w:tbl>
      <w:tblPr>
        <w:tblStyle w:val="TableGrid"/>
        <w:tblW w:w="9739" w:type="dxa"/>
        <w:tblInd w:w="5" w:type="dxa"/>
        <w:tblCellMar>
          <w:top w:w="132" w:type="dxa"/>
          <w:left w:w="108" w:type="dxa"/>
          <w:right w:w="115" w:type="dxa"/>
        </w:tblCellMar>
        <w:tblLook w:val="04A0" w:firstRow="1" w:lastRow="0" w:firstColumn="1" w:lastColumn="0" w:noHBand="0" w:noVBand="1"/>
      </w:tblPr>
      <w:tblGrid>
        <w:gridCol w:w="2972"/>
        <w:gridCol w:w="6767"/>
      </w:tblGrid>
      <w:tr w:rsidR="00500B94" w14:paraId="0A452F37" w14:textId="77777777">
        <w:trPr>
          <w:trHeight w:val="446"/>
        </w:trPr>
        <w:tc>
          <w:tcPr>
            <w:tcW w:w="2972" w:type="dxa"/>
            <w:tcBorders>
              <w:top w:val="single" w:sz="4" w:space="0" w:color="000000"/>
              <w:left w:val="single" w:sz="4" w:space="0" w:color="000000"/>
              <w:bottom w:val="single" w:sz="4" w:space="0" w:color="000000"/>
              <w:right w:val="single" w:sz="4" w:space="0" w:color="000000"/>
            </w:tcBorders>
          </w:tcPr>
          <w:p w14:paraId="4D90CF99" w14:textId="77777777" w:rsidR="00500B94" w:rsidRDefault="005B193E">
            <w:pPr>
              <w:spacing w:after="0" w:line="259" w:lineRule="auto"/>
              <w:ind w:left="0" w:firstLine="0"/>
            </w:pPr>
            <w:r>
              <w:t xml:space="preserve">Name of service </w:t>
            </w:r>
          </w:p>
        </w:tc>
        <w:tc>
          <w:tcPr>
            <w:tcW w:w="6767" w:type="dxa"/>
            <w:tcBorders>
              <w:top w:val="single" w:sz="4" w:space="0" w:color="000000"/>
              <w:left w:val="single" w:sz="4" w:space="0" w:color="000000"/>
              <w:bottom w:val="single" w:sz="4" w:space="0" w:color="000000"/>
              <w:right w:val="single" w:sz="4" w:space="0" w:color="000000"/>
            </w:tcBorders>
          </w:tcPr>
          <w:p w14:paraId="47790F1A" w14:textId="77777777" w:rsidR="00500B94" w:rsidRDefault="005B193E">
            <w:pPr>
              <w:spacing w:after="0" w:line="259" w:lineRule="auto"/>
              <w:ind w:left="0" w:firstLine="0"/>
            </w:pPr>
            <w:r>
              <w:t xml:space="preserve"> </w:t>
            </w:r>
          </w:p>
        </w:tc>
      </w:tr>
      <w:tr w:rsidR="00500B94" w14:paraId="6FC266B6" w14:textId="77777777">
        <w:trPr>
          <w:trHeight w:val="449"/>
        </w:trPr>
        <w:tc>
          <w:tcPr>
            <w:tcW w:w="2972" w:type="dxa"/>
            <w:tcBorders>
              <w:top w:val="single" w:sz="4" w:space="0" w:color="000000"/>
              <w:left w:val="single" w:sz="4" w:space="0" w:color="000000"/>
              <w:bottom w:val="single" w:sz="4" w:space="0" w:color="000000"/>
              <w:right w:val="single" w:sz="4" w:space="0" w:color="000000"/>
            </w:tcBorders>
          </w:tcPr>
          <w:p w14:paraId="1B31117F" w14:textId="77777777" w:rsidR="00500B94" w:rsidRDefault="005B193E">
            <w:pPr>
              <w:spacing w:after="0" w:line="259" w:lineRule="auto"/>
              <w:ind w:left="0" w:firstLine="0"/>
            </w:pPr>
            <w:r>
              <w:t xml:space="preserve">Profile number </w:t>
            </w:r>
          </w:p>
        </w:tc>
        <w:tc>
          <w:tcPr>
            <w:tcW w:w="6767" w:type="dxa"/>
            <w:tcBorders>
              <w:top w:val="single" w:sz="4" w:space="0" w:color="000000"/>
              <w:left w:val="single" w:sz="4" w:space="0" w:color="000000"/>
              <w:bottom w:val="single" w:sz="4" w:space="0" w:color="000000"/>
              <w:right w:val="single" w:sz="4" w:space="0" w:color="000000"/>
            </w:tcBorders>
          </w:tcPr>
          <w:p w14:paraId="4478F7AC" w14:textId="77777777" w:rsidR="00500B94" w:rsidRDefault="005B193E">
            <w:pPr>
              <w:spacing w:after="0" w:line="259" w:lineRule="auto"/>
              <w:ind w:left="0" w:firstLine="0"/>
            </w:pPr>
            <w:r>
              <w:t xml:space="preserve"> </w:t>
            </w:r>
          </w:p>
        </w:tc>
      </w:tr>
      <w:tr w:rsidR="00500B94" w14:paraId="7B103AC8" w14:textId="77777777">
        <w:trPr>
          <w:trHeight w:val="449"/>
        </w:trPr>
        <w:tc>
          <w:tcPr>
            <w:tcW w:w="2972" w:type="dxa"/>
            <w:tcBorders>
              <w:top w:val="single" w:sz="4" w:space="0" w:color="000000"/>
              <w:left w:val="single" w:sz="4" w:space="0" w:color="000000"/>
              <w:bottom w:val="single" w:sz="4" w:space="0" w:color="000000"/>
              <w:right w:val="single" w:sz="4" w:space="0" w:color="000000"/>
            </w:tcBorders>
          </w:tcPr>
          <w:p w14:paraId="0FEB3D2C" w14:textId="77777777" w:rsidR="00500B94" w:rsidRDefault="005B193E">
            <w:pPr>
              <w:spacing w:after="0" w:line="259" w:lineRule="auto"/>
              <w:ind w:left="0" w:firstLine="0"/>
            </w:pPr>
            <w:r>
              <w:t xml:space="preserve">Date </w:t>
            </w:r>
          </w:p>
        </w:tc>
        <w:tc>
          <w:tcPr>
            <w:tcW w:w="6767" w:type="dxa"/>
            <w:tcBorders>
              <w:top w:val="single" w:sz="4" w:space="0" w:color="000000"/>
              <w:left w:val="single" w:sz="4" w:space="0" w:color="000000"/>
              <w:bottom w:val="single" w:sz="4" w:space="0" w:color="000000"/>
              <w:right w:val="single" w:sz="4" w:space="0" w:color="000000"/>
            </w:tcBorders>
          </w:tcPr>
          <w:p w14:paraId="4E966792" w14:textId="77777777" w:rsidR="00500B94" w:rsidRDefault="005B193E">
            <w:pPr>
              <w:spacing w:after="0" w:line="259" w:lineRule="auto"/>
              <w:ind w:left="0" w:firstLine="0"/>
            </w:pPr>
            <w:r>
              <w:t xml:space="preserve"> </w:t>
            </w:r>
          </w:p>
        </w:tc>
      </w:tr>
      <w:tr w:rsidR="00500B94" w14:paraId="37B70970" w14:textId="77777777">
        <w:trPr>
          <w:trHeight w:val="449"/>
        </w:trPr>
        <w:tc>
          <w:tcPr>
            <w:tcW w:w="2972" w:type="dxa"/>
            <w:tcBorders>
              <w:top w:val="single" w:sz="4" w:space="0" w:color="000000"/>
              <w:left w:val="single" w:sz="4" w:space="0" w:color="000000"/>
              <w:bottom w:val="single" w:sz="4" w:space="0" w:color="000000"/>
              <w:right w:val="single" w:sz="4" w:space="0" w:color="000000"/>
            </w:tcBorders>
          </w:tcPr>
          <w:p w14:paraId="38ABF654" w14:textId="77777777" w:rsidR="00500B94" w:rsidRDefault="005B193E">
            <w:pPr>
              <w:spacing w:after="0" w:line="259" w:lineRule="auto"/>
              <w:ind w:left="0" w:firstLine="0"/>
            </w:pPr>
            <w:r>
              <w:t xml:space="preserve">Nominated contact(s) </w:t>
            </w:r>
          </w:p>
        </w:tc>
        <w:tc>
          <w:tcPr>
            <w:tcW w:w="6767" w:type="dxa"/>
            <w:tcBorders>
              <w:top w:val="single" w:sz="4" w:space="0" w:color="000000"/>
              <w:left w:val="single" w:sz="4" w:space="0" w:color="000000"/>
              <w:bottom w:val="single" w:sz="4" w:space="0" w:color="000000"/>
              <w:right w:val="single" w:sz="4" w:space="0" w:color="000000"/>
            </w:tcBorders>
          </w:tcPr>
          <w:p w14:paraId="3815CF1B" w14:textId="77777777" w:rsidR="00500B94" w:rsidRDefault="005B193E">
            <w:pPr>
              <w:spacing w:after="0" w:line="259" w:lineRule="auto"/>
              <w:ind w:left="0" w:firstLine="0"/>
            </w:pPr>
            <w:r>
              <w:t xml:space="preserve"> </w:t>
            </w:r>
          </w:p>
        </w:tc>
      </w:tr>
      <w:tr w:rsidR="00500B94" w14:paraId="7350CDAE" w14:textId="77777777">
        <w:trPr>
          <w:trHeight w:val="718"/>
        </w:trPr>
        <w:tc>
          <w:tcPr>
            <w:tcW w:w="2972" w:type="dxa"/>
            <w:tcBorders>
              <w:top w:val="single" w:sz="4" w:space="0" w:color="000000"/>
              <w:left w:val="single" w:sz="4" w:space="0" w:color="000000"/>
              <w:bottom w:val="single" w:sz="4" w:space="0" w:color="000000"/>
              <w:right w:val="single" w:sz="4" w:space="0" w:color="000000"/>
            </w:tcBorders>
          </w:tcPr>
          <w:p w14:paraId="03F1E43C" w14:textId="77777777" w:rsidR="00500B94" w:rsidRDefault="005B193E">
            <w:pPr>
              <w:spacing w:after="0" w:line="259" w:lineRule="auto"/>
              <w:ind w:left="0" w:firstLine="0"/>
            </w:pPr>
            <w:r>
              <w:t xml:space="preserve">Personnel involved in completing this document </w:t>
            </w:r>
          </w:p>
        </w:tc>
        <w:tc>
          <w:tcPr>
            <w:tcW w:w="6767" w:type="dxa"/>
            <w:tcBorders>
              <w:top w:val="single" w:sz="4" w:space="0" w:color="000000"/>
              <w:left w:val="single" w:sz="4" w:space="0" w:color="000000"/>
              <w:bottom w:val="single" w:sz="4" w:space="0" w:color="000000"/>
              <w:right w:val="single" w:sz="4" w:space="0" w:color="000000"/>
            </w:tcBorders>
          </w:tcPr>
          <w:p w14:paraId="71CD7D67" w14:textId="77777777" w:rsidR="00500B94" w:rsidRDefault="005B193E">
            <w:pPr>
              <w:spacing w:after="0" w:line="259" w:lineRule="auto"/>
              <w:ind w:left="0" w:firstLine="0"/>
            </w:pPr>
            <w:r>
              <w:t xml:space="preserve"> </w:t>
            </w:r>
          </w:p>
        </w:tc>
      </w:tr>
    </w:tbl>
    <w:p w14:paraId="7DEF7063" w14:textId="77777777" w:rsidR="00500B94" w:rsidRDefault="005B193E">
      <w:pPr>
        <w:spacing w:after="54" w:line="259" w:lineRule="auto"/>
        <w:ind w:left="0" w:firstLine="0"/>
      </w:pPr>
      <w:r>
        <w:t xml:space="preserve"> </w:t>
      </w:r>
    </w:p>
    <w:p w14:paraId="65B7809F" w14:textId="77777777" w:rsidR="00500B94" w:rsidRDefault="005B193E">
      <w:pPr>
        <w:spacing w:after="0" w:line="259" w:lineRule="auto"/>
        <w:ind w:left="0" w:firstLine="0"/>
      </w:pPr>
      <w:r>
        <w:rPr>
          <w:sz w:val="28"/>
        </w:rPr>
        <w:t xml:space="preserve"> </w:t>
      </w:r>
      <w:r>
        <w:rPr>
          <w:sz w:val="28"/>
        </w:rPr>
        <w:tab/>
      </w:r>
      <w:r>
        <w:rPr>
          <w:b/>
          <w:sz w:val="28"/>
        </w:rPr>
        <w:t xml:space="preserve"> </w:t>
      </w:r>
      <w:r>
        <w:br w:type="page"/>
      </w:r>
    </w:p>
    <w:p w14:paraId="4BCE3AF0" w14:textId="77777777" w:rsidR="00500B94" w:rsidRDefault="005B193E">
      <w:pPr>
        <w:pStyle w:val="Heading1"/>
        <w:ind w:left="-5"/>
      </w:pPr>
      <w:r>
        <w:lastRenderedPageBreak/>
        <w:t xml:space="preserve">Pre-review information </w:t>
      </w:r>
    </w:p>
    <w:p w14:paraId="41B7E799" w14:textId="77777777" w:rsidR="00500B94" w:rsidRDefault="005B193E">
      <w:pPr>
        <w:ind w:left="-5"/>
      </w:pPr>
      <w:r>
        <w:t xml:space="preserve">What is important for ERO to know about your service and its context?  </w:t>
      </w:r>
    </w:p>
    <w:tbl>
      <w:tblPr>
        <w:tblStyle w:val="TableGrid"/>
        <w:tblW w:w="9780" w:type="dxa"/>
        <w:tblInd w:w="2" w:type="dxa"/>
        <w:tblCellMar>
          <w:top w:w="209" w:type="dxa"/>
          <w:left w:w="108" w:type="dxa"/>
          <w:right w:w="115" w:type="dxa"/>
        </w:tblCellMar>
        <w:tblLook w:val="04A0" w:firstRow="1" w:lastRow="0" w:firstColumn="1" w:lastColumn="0" w:noHBand="0" w:noVBand="1"/>
      </w:tblPr>
      <w:tblGrid>
        <w:gridCol w:w="9780"/>
      </w:tblGrid>
      <w:tr w:rsidR="00500B94" w14:paraId="7DD233B2" w14:textId="77777777">
        <w:trPr>
          <w:trHeight w:val="1025"/>
        </w:trPr>
        <w:tc>
          <w:tcPr>
            <w:tcW w:w="9780" w:type="dxa"/>
            <w:tcBorders>
              <w:top w:val="single" w:sz="2" w:space="0" w:color="BFBFBF"/>
              <w:left w:val="single" w:sz="2" w:space="0" w:color="BFBFBF"/>
              <w:bottom w:val="single" w:sz="2" w:space="0" w:color="BFBFBF"/>
              <w:right w:val="single" w:sz="2" w:space="0" w:color="BFBFBF"/>
            </w:tcBorders>
          </w:tcPr>
          <w:p w14:paraId="473CAD53" w14:textId="77777777" w:rsidR="00500B94" w:rsidRDefault="005B193E">
            <w:pPr>
              <w:spacing w:after="0" w:line="259" w:lineRule="auto"/>
              <w:ind w:left="0" w:firstLine="0"/>
            </w:pPr>
            <w:r>
              <w:t xml:space="preserve"> </w:t>
            </w:r>
          </w:p>
        </w:tc>
      </w:tr>
    </w:tbl>
    <w:p w14:paraId="04163F1C" w14:textId="77777777" w:rsidR="00500B94" w:rsidRDefault="005B193E">
      <w:pPr>
        <w:spacing w:after="19" w:line="259" w:lineRule="auto"/>
        <w:ind w:left="0" w:firstLine="0"/>
      </w:pPr>
      <w:r>
        <w:t xml:space="preserve"> </w:t>
      </w:r>
    </w:p>
    <w:p w14:paraId="647FC9FF" w14:textId="77777777" w:rsidR="00500B94" w:rsidRDefault="005B193E">
      <w:pPr>
        <w:spacing w:after="325"/>
        <w:ind w:left="-5"/>
      </w:pPr>
      <w:r>
        <w:t xml:space="preserve">The following questions provide a framework to document your service’s practices. </w:t>
      </w:r>
    </w:p>
    <w:p w14:paraId="157517A7" w14:textId="77777777" w:rsidR="00500B94" w:rsidRDefault="005B193E">
      <w:pPr>
        <w:pStyle w:val="Heading1"/>
        <w:ind w:left="-5"/>
      </w:pPr>
      <w:r>
        <w:t xml:space="preserve">Curriculum – Professional practice  </w:t>
      </w:r>
    </w:p>
    <w:p w14:paraId="4819173E" w14:textId="77777777" w:rsidR="00500B94" w:rsidRDefault="005B193E">
      <w:pPr>
        <w:spacing w:after="0" w:line="259" w:lineRule="auto"/>
        <w:ind w:left="-5"/>
      </w:pPr>
      <w:r>
        <w:t xml:space="preserve">C2 - What informs your service’s curriculum?  </w:t>
      </w:r>
    </w:p>
    <w:tbl>
      <w:tblPr>
        <w:tblStyle w:val="TableGrid"/>
        <w:tblW w:w="9780" w:type="dxa"/>
        <w:tblInd w:w="2" w:type="dxa"/>
        <w:tblCellMar>
          <w:top w:w="209" w:type="dxa"/>
          <w:left w:w="108" w:type="dxa"/>
          <w:right w:w="115" w:type="dxa"/>
        </w:tblCellMar>
        <w:tblLook w:val="04A0" w:firstRow="1" w:lastRow="0" w:firstColumn="1" w:lastColumn="0" w:noHBand="0" w:noVBand="1"/>
      </w:tblPr>
      <w:tblGrid>
        <w:gridCol w:w="9780"/>
      </w:tblGrid>
      <w:tr w:rsidR="00500B94" w14:paraId="05710CDE" w14:textId="77777777">
        <w:trPr>
          <w:trHeight w:val="1025"/>
        </w:trPr>
        <w:tc>
          <w:tcPr>
            <w:tcW w:w="9780" w:type="dxa"/>
            <w:tcBorders>
              <w:top w:val="single" w:sz="2" w:space="0" w:color="BFBFBF"/>
              <w:left w:val="single" w:sz="2" w:space="0" w:color="BFBFBF"/>
              <w:bottom w:val="single" w:sz="2" w:space="0" w:color="BFBFBF"/>
              <w:right w:val="single" w:sz="2" w:space="0" w:color="BFBFBF"/>
            </w:tcBorders>
          </w:tcPr>
          <w:p w14:paraId="059D7A7F" w14:textId="77777777" w:rsidR="00500B94" w:rsidRDefault="005B193E">
            <w:pPr>
              <w:spacing w:after="0" w:line="259" w:lineRule="auto"/>
              <w:ind w:left="0" w:firstLine="0"/>
            </w:pPr>
            <w:r>
              <w:t xml:space="preserve"> </w:t>
            </w:r>
          </w:p>
        </w:tc>
      </w:tr>
    </w:tbl>
    <w:p w14:paraId="5D075300" w14:textId="77777777" w:rsidR="00500B94" w:rsidRDefault="005B193E">
      <w:pPr>
        <w:spacing w:after="19" w:line="259" w:lineRule="auto"/>
        <w:ind w:left="0" w:firstLine="0"/>
      </w:pPr>
      <w:r>
        <w:t xml:space="preserve"> </w:t>
      </w:r>
    </w:p>
    <w:p w14:paraId="7D08033C" w14:textId="77777777" w:rsidR="00500B94" w:rsidRDefault="005B193E">
      <w:pPr>
        <w:spacing w:after="0" w:line="259" w:lineRule="auto"/>
        <w:ind w:left="-5"/>
      </w:pPr>
      <w:r>
        <w:t xml:space="preserve">C4 - How are kaiako supported to develop and build an understanding of children’s learning and development? </w:t>
      </w:r>
    </w:p>
    <w:tbl>
      <w:tblPr>
        <w:tblStyle w:val="TableGrid"/>
        <w:tblW w:w="9780" w:type="dxa"/>
        <w:tblInd w:w="2" w:type="dxa"/>
        <w:tblCellMar>
          <w:top w:w="211" w:type="dxa"/>
          <w:left w:w="108" w:type="dxa"/>
          <w:right w:w="115" w:type="dxa"/>
        </w:tblCellMar>
        <w:tblLook w:val="04A0" w:firstRow="1" w:lastRow="0" w:firstColumn="1" w:lastColumn="0" w:noHBand="0" w:noVBand="1"/>
      </w:tblPr>
      <w:tblGrid>
        <w:gridCol w:w="9780"/>
      </w:tblGrid>
      <w:tr w:rsidR="00500B94" w14:paraId="05F22D56" w14:textId="77777777">
        <w:trPr>
          <w:trHeight w:val="1025"/>
        </w:trPr>
        <w:tc>
          <w:tcPr>
            <w:tcW w:w="9780" w:type="dxa"/>
            <w:tcBorders>
              <w:top w:val="single" w:sz="2" w:space="0" w:color="BFBFBF"/>
              <w:left w:val="single" w:sz="2" w:space="0" w:color="BFBFBF"/>
              <w:bottom w:val="single" w:sz="2" w:space="0" w:color="BFBFBF"/>
              <w:right w:val="single" w:sz="2" w:space="0" w:color="BFBFBF"/>
            </w:tcBorders>
          </w:tcPr>
          <w:p w14:paraId="377105A4" w14:textId="77777777" w:rsidR="00500B94" w:rsidRDefault="005B193E">
            <w:pPr>
              <w:spacing w:after="0" w:line="259" w:lineRule="auto"/>
              <w:ind w:left="0" w:firstLine="0"/>
            </w:pPr>
            <w:r>
              <w:t xml:space="preserve"> </w:t>
            </w:r>
          </w:p>
        </w:tc>
      </w:tr>
    </w:tbl>
    <w:p w14:paraId="36C1FE08" w14:textId="77777777" w:rsidR="00500B94" w:rsidRDefault="005B193E">
      <w:pPr>
        <w:spacing w:after="19" w:line="259" w:lineRule="auto"/>
        <w:ind w:left="0" w:firstLine="0"/>
      </w:pPr>
      <w:r>
        <w:t xml:space="preserve"> </w:t>
      </w:r>
    </w:p>
    <w:p w14:paraId="4B3B3ED0" w14:textId="77777777" w:rsidR="00500B94" w:rsidRDefault="005B193E">
      <w:pPr>
        <w:ind w:left="-5"/>
      </w:pPr>
      <w:r>
        <w:t xml:space="preserve">C4 - How are kaiako supported to develop their knowledge of relevant theories and practice? </w:t>
      </w:r>
    </w:p>
    <w:tbl>
      <w:tblPr>
        <w:tblStyle w:val="TableGrid"/>
        <w:tblW w:w="9780" w:type="dxa"/>
        <w:tblInd w:w="2" w:type="dxa"/>
        <w:tblCellMar>
          <w:top w:w="209" w:type="dxa"/>
          <w:left w:w="108" w:type="dxa"/>
          <w:right w:w="115" w:type="dxa"/>
        </w:tblCellMar>
        <w:tblLook w:val="04A0" w:firstRow="1" w:lastRow="0" w:firstColumn="1" w:lastColumn="0" w:noHBand="0" w:noVBand="1"/>
      </w:tblPr>
      <w:tblGrid>
        <w:gridCol w:w="9780"/>
      </w:tblGrid>
      <w:tr w:rsidR="00500B94" w14:paraId="15D680ED" w14:textId="77777777">
        <w:trPr>
          <w:trHeight w:val="1025"/>
        </w:trPr>
        <w:tc>
          <w:tcPr>
            <w:tcW w:w="9780" w:type="dxa"/>
            <w:tcBorders>
              <w:top w:val="single" w:sz="2" w:space="0" w:color="BFBFBF"/>
              <w:left w:val="single" w:sz="2" w:space="0" w:color="BFBFBF"/>
              <w:bottom w:val="single" w:sz="2" w:space="0" w:color="BFBFBF"/>
              <w:right w:val="single" w:sz="2" w:space="0" w:color="BFBFBF"/>
            </w:tcBorders>
          </w:tcPr>
          <w:p w14:paraId="3AE59D76" w14:textId="77777777" w:rsidR="00500B94" w:rsidRDefault="005B193E">
            <w:pPr>
              <w:spacing w:after="0" w:line="259" w:lineRule="auto"/>
              <w:ind w:left="0" w:firstLine="0"/>
            </w:pPr>
            <w:r>
              <w:t xml:space="preserve"> </w:t>
            </w:r>
          </w:p>
        </w:tc>
      </w:tr>
    </w:tbl>
    <w:p w14:paraId="611CBB65" w14:textId="77777777" w:rsidR="00500B94" w:rsidRDefault="005B193E">
      <w:pPr>
        <w:spacing w:after="316" w:line="259" w:lineRule="auto"/>
        <w:ind w:left="0" w:firstLine="0"/>
      </w:pPr>
      <w:r>
        <w:t xml:space="preserve"> </w:t>
      </w:r>
    </w:p>
    <w:p w14:paraId="264DED7B" w14:textId="77777777" w:rsidR="00500B94" w:rsidRDefault="005B193E">
      <w:pPr>
        <w:pStyle w:val="Heading1"/>
        <w:ind w:left="-5"/>
      </w:pPr>
      <w:r>
        <w:t xml:space="preserve">Curriculum – Culture and identity </w:t>
      </w:r>
    </w:p>
    <w:p w14:paraId="169C4EB8" w14:textId="77777777" w:rsidR="00500B94" w:rsidRDefault="005B193E">
      <w:pPr>
        <w:spacing w:after="0" w:line="259" w:lineRule="auto"/>
        <w:ind w:left="-5"/>
      </w:pPr>
      <w:r>
        <w:t xml:space="preserve">C5 - How does your service’s curriculum acknowledge and reflect the unique place of Māori as tangata whenua? </w:t>
      </w:r>
    </w:p>
    <w:tbl>
      <w:tblPr>
        <w:tblStyle w:val="TableGrid"/>
        <w:tblW w:w="9780" w:type="dxa"/>
        <w:tblInd w:w="2" w:type="dxa"/>
        <w:tblCellMar>
          <w:top w:w="209" w:type="dxa"/>
          <w:left w:w="108" w:type="dxa"/>
          <w:right w:w="115" w:type="dxa"/>
        </w:tblCellMar>
        <w:tblLook w:val="04A0" w:firstRow="1" w:lastRow="0" w:firstColumn="1" w:lastColumn="0" w:noHBand="0" w:noVBand="1"/>
      </w:tblPr>
      <w:tblGrid>
        <w:gridCol w:w="9780"/>
      </w:tblGrid>
      <w:tr w:rsidR="00500B94" w14:paraId="4C8D3A87" w14:textId="77777777">
        <w:trPr>
          <w:trHeight w:val="1025"/>
        </w:trPr>
        <w:tc>
          <w:tcPr>
            <w:tcW w:w="9780" w:type="dxa"/>
            <w:tcBorders>
              <w:top w:val="single" w:sz="2" w:space="0" w:color="BFBFBF"/>
              <w:left w:val="single" w:sz="2" w:space="0" w:color="BFBFBF"/>
              <w:bottom w:val="single" w:sz="2" w:space="0" w:color="BFBFBF"/>
              <w:right w:val="single" w:sz="2" w:space="0" w:color="BFBFBF"/>
            </w:tcBorders>
          </w:tcPr>
          <w:p w14:paraId="0584A3D1" w14:textId="77777777" w:rsidR="00500B94" w:rsidRDefault="005B193E">
            <w:pPr>
              <w:spacing w:after="0" w:line="259" w:lineRule="auto"/>
              <w:ind w:left="0" w:firstLine="0"/>
            </w:pPr>
            <w:r>
              <w:t xml:space="preserve"> </w:t>
            </w:r>
          </w:p>
        </w:tc>
      </w:tr>
    </w:tbl>
    <w:p w14:paraId="610B3052" w14:textId="77777777" w:rsidR="00500B94" w:rsidRDefault="005B193E">
      <w:pPr>
        <w:spacing w:after="31" w:line="259" w:lineRule="auto"/>
        <w:ind w:left="0" w:firstLine="0"/>
      </w:pPr>
      <w:r>
        <w:t xml:space="preserve"> </w:t>
      </w:r>
    </w:p>
    <w:p w14:paraId="0549AD7B" w14:textId="77777777" w:rsidR="00500B94" w:rsidRDefault="005B193E">
      <w:pPr>
        <w:spacing w:after="0" w:line="259" w:lineRule="auto"/>
        <w:ind w:left="0" w:firstLine="0"/>
      </w:pPr>
      <w:r>
        <w:t xml:space="preserve"> </w:t>
      </w:r>
      <w:r>
        <w:tab/>
        <w:t xml:space="preserve"> </w:t>
      </w:r>
    </w:p>
    <w:p w14:paraId="76910C8A" w14:textId="77777777" w:rsidR="00500B94" w:rsidRDefault="005B193E">
      <w:pPr>
        <w:ind w:left="-5"/>
      </w:pPr>
      <w:r>
        <w:t xml:space="preserve">C5 – How are children given the opportunity to develop knowledge and an understanding of the cultural heritages of both parties to Te Tiriti o Waitangi? </w:t>
      </w:r>
    </w:p>
    <w:tbl>
      <w:tblPr>
        <w:tblStyle w:val="TableGrid"/>
        <w:tblW w:w="9780" w:type="dxa"/>
        <w:tblInd w:w="2" w:type="dxa"/>
        <w:tblCellMar>
          <w:top w:w="211" w:type="dxa"/>
          <w:left w:w="108" w:type="dxa"/>
          <w:right w:w="115" w:type="dxa"/>
        </w:tblCellMar>
        <w:tblLook w:val="04A0" w:firstRow="1" w:lastRow="0" w:firstColumn="1" w:lastColumn="0" w:noHBand="0" w:noVBand="1"/>
      </w:tblPr>
      <w:tblGrid>
        <w:gridCol w:w="9780"/>
      </w:tblGrid>
      <w:tr w:rsidR="00500B94" w14:paraId="177DFBDA" w14:textId="77777777">
        <w:trPr>
          <w:trHeight w:val="1027"/>
        </w:trPr>
        <w:tc>
          <w:tcPr>
            <w:tcW w:w="9780" w:type="dxa"/>
            <w:tcBorders>
              <w:top w:val="single" w:sz="2" w:space="0" w:color="BFBFBF"/>
              <w:left w:val="single" w:sz="2" w:space="0" w:color="BFBFBF"/>
              <w:bottom w:val="single" w:sz="2" w:space="0" w:color="BFBFBF"/>
              <w:right w:val="single" w:sz="2" w:space="0" w:color="BFBFBF"/>
            </w:tcBorders>
          </w:tcPr>
          <w:p w14:paraId="359B0790" w14:textId="77777777" w:rsidR="00500B94" w:rsidRDefault="005B193E">
            <w:pPr>
              <w:spacing w:after="0" w:line="259" w:lineRule="auto"/>
              <w:ind w:left="0" w:firstLine="0"/>
            </w:pPr>
            <w:r>
              <w:lastRenderedPageBreak/>
              <w:t xml:space="preserve"> </w:t>
            </w:r>
          </w:p>
        </w:tc>
      </w:tr>
    </w:tbl>
    <w:p w14:paraId="57339A2F" w14:textId="77777777" w:rsidR="00500B94" w:rsidRDefault="005B193E">
      <w:pPr>
        <w:spacing w:after="0" w:line="259" w:lineRule="auto"/>
        <w:ind w:left="0" w:firstLine="0"/>
      </w:pPr>
      <w:r>
        <w:t xml:space="preserve"> </w:t>
      </w:r>
    </w:p>
    <w:p w14:paraId="71AEDB8E" w14:textId="77777777" w:rsidR="00500B94" w:rsidRDefault="005B193E">
      <w:pPr>
        <w:ind w:left="-5"/>
      </w:pPr>
      <w:r>
        <w:t xml:space="preserve">C6 – How does your service’s curriculum respect and support the rights of each child to be confident in their own culture and encourage children to understand and respect other cultures? </w:t>
      </w:r>
    </w:p>
    <w:tbl>
      <w:tblPr>
        <w:tblStyle w:val="TableGrid"/>
        <w:tblW w:w="9780" w:type="dxa"/>
        <w:tblInd w:w="2" w:type="dxa"/>
        <w:tblCellMar>
          <w:top w:w="127" w:type="dxa"/>
          <w:left w:w="108" w:type="dxa"/>
          <w:right w:w="115" w:type="dxa"/>
        </w:tblCellMar>
        <w:tblLook w:val="04A0" w:firstRow="1" w:lastRow="0" w:firstColumn="1" w:lastColumn="0" w:noHBand="0" w:noVBand="1"/>
      </w:tblPr>
      <w:tblGrid>
        <w:gridCol w:w="9780"/>
      </w:tblGrid>
      <w:tr w:rsidR="00500B94" w14:paraId="4C69B1D2" w14:textId="77777777">
        <w:trPr>
          <w:trHeight w:val="994"/>
        </w:trPr>
        <w:tc>
          <w:tcPr>
            <w:tcW w:w="9780" w:type="dxa"/>
            <w:tcBorders>
              <w:top w:val="single" w:sz="2" w:space="0" w:color="BFBFBF"/>
              <w:left w:val="single" w:sz="2" w:space="0" w:color="BFBFBF"/>
              <w:bottom w:val="single" w:sz="2" w:space="0" w:color="BFBFBF"/>
              <w:right w:val="single" w:sz="2" w:space="0" w:color="BFBFBF"/>
            </w:tcBorders>
          </w:tcPr>
          <w:p w14:paraId="5C29D8A9" w14:textId="77777777" w:rsidR="00500B94" w:rsidRDefault="005B193E">
            <w:pPr>
              <w:spacing w:after="0" w:line="259" w:lineRule="auto"/>
              <w:ind w:left="0" w:firstLine="0"/>
            </w:pPr>
            <w:r>
              <w:t xml:space="preserve"> </w:t>
            </w:r>
          </w:p>
        </w:tc>
      </w:tr>
    </w:tbl>
    <w:p w14:paraId="0DD7AABF" w14:textId="77777777" w:rsidR="00500B94" w:rsidRDefault="005B193E">
      <w:pPr>
        <w:spacing w:after="319" w:line="259" w:lineRule="auto"/>
        <w:ind w:left="0" w:firstLine="0"/>
      </w:pPr>
      <w:r>
        <w:t xml:space="preserve"> </w:t>
      </w:r>
    </w:p>
    <w:p w14:paraId="25BE129E" w14:textId="77777777" w:rsidR="00500B94" w:rsidRDefault="005B193E">
      <w:pPr>
        <w:pStyle w:val="Heading1"/>
        <w:ind w:left="-5"/>
      </w:pPr>
      <w:r>
        <w:t xml:space="preserve">Curriculum – Working with </w:t>
      </w:r>
      <w:proofErr w:type="gramStart"/>
      <w:r>
        <w:t>others</w:t>
      </w:r>
      <w:proofErr w:type="gramEnd"/>
      <w:r>
        <w:t xml:space="preserve"> </w:t>
      </w:r>
    </w:p>
    <w:p w14:paraId="07DCF7D7" w14:textId="77777777" w:rsidR="00500B94" w:rsidRDefault="005B193E">
      <w:pPr>
        <w:spacing w:after="0" w:line="259" w:lineRule="auto"/>
        <w:ind w:left="-5"/>
      </w:pPr>
      <w:r>
        <w:t xml:space="preserve">C11 – How does your service respect and acknowledge the aspirations held by parents and whānau for their children? </w:t>
      </w:r>
    </w:p>
    <w:tbl>
      <w:tblPr>
        <w:tblStyle w:val="TableGrid"/>
        <w:tblW w:w="9780" w:type="dxa"/>
        <w:tblInd w:w="2" w:type="dxa"/>
        <w:tblCellMar>
          <w:top w:w="209" w:type="dxa"/>
          <w:left w:w="108" w:type="dxa"/>
          <w:right w:w="115" w:type="dxa"/>
        </w:tblCellMar>
        <w:tblLook w:val="04A0" w:firstRow="1" w:lastRow="0" w:firstColumn="1" w:lastColumn="0" w:noHBand="0" w:noVBand="1"/>
      </w:tblPr>
      <w:tblGrid>
        <w:gridCol w:w="9780"/>
      </w:tblGrid>
      <w:tr w:rsidR="00500B94" w14:paraId="3E65E5D5" w14:textId="77777777">
        <w:trPr>
          <w:trHeight w:val="1025"/>
        </w:trPr>
        <w:tc>
          <w:tcPr>
            <w:tcW w:w="9780" w:type="dxa"/>
            <w:tcBorders>
              <w:top w:val="single" w:sz="2" w:space="0" w:color="BFBFBF"/>
              <w:left w:val="single" w:sz="2" w:space="0" w:color="BFBFBF"/>
              <w:bottom w:val="single" w:sz="2" w:space="0" w:color="BFBFBF"/>
              <w:right w:val="single" w:sz="2" w:space="0" w:color="BFBFBF"/>
            </w:tcBorders>
          </w:tcPr>
          <w:p w14:paraId="431CAEAC" w14:textId="77777777" w:rsidR="00500B94" w:rsidRDefault="005B193E">
            <w:pPr>
              <w:spacing w:after="0" w:line="259" w:lineRule="auto"/>
              <w:ind w:left="0" w:firstLine="0"/>
            </w:pPr>
            <w:r>
              <w:t xml:space="preserve"> </w:t>
            </w:r>
          </w:p>
        </w:tc>
      </w:tr>
    </w:tbl>
    <w:p w14:paraId="662F050D" w14:textId="77777777" w:rsidR="00500B94" w:rsidRDefault="005B193E">
      <w:pPr>
        <w:spacing w:after="0" w:line="259" w:lineRule="auto"/>
        <w:ind w:left="0" w:firstLine="0"/>
      </w:pPr>
      <w:r>
        <w:t xml:space="preserve"> </w:t>
      </w:r>
    </w:p>
    <w:p w14:paraId="34E1BA69" w14:textId="77777777" w:rsidR="00500B94" w:rsidRDefault="005B193E">
      <w:pPr>
        <w:spacing w:after="0" w:line="259" w:lineRule="auto"/>
        <w:ind w:left="-5"/>
      </w:pPr>
      <w:r>
        <w:t xml:space="preserve">C12 – What opportunities are provided for parents to share specific evidence of their child’s learning, and be involved in decision-making about their child’s learning? </w:t>
      </w:r>
    </w:p>
    <w:tbl>
      <w:tblPr>
        <w:tblStyle w:val="TableGrid"/>
        <w:tblW w:w="9780" w:type="dxa"/>
        <w:tblInd w:w="2" w:type="dxa"/>
        <w:tblCellMar>
          <w:top w:w="211" w:type="dxa"/>
          <w:left w:w="108" w:type="dxa"/>
          <w:right w:w="115" w:type="dxa"/>
        </w:tblCellMar>
        <w:tblLook w:val="04A0" w:firstRow="1" w:lastRow="0" w:firstColumn="1" w:lastColumn="0" w:noHBand="0" w:noVBand="1"/>
      </w:tblPr>
      <w:tblGrid>
        <w:gridCol w:w="9780"/>
      </w:tblGrid>
      <w:tr w:rsidR="00500B94" w14:paraId="22A1D2D8" w14:textId="77777777">
        <w:trPr>
          <w:trHeight w:val="1025"/>
        </w:trPr>
        <w:tc>
          <w:tcPr>
            <w:tcW w:w="9780" w:type="dxa"/>
            <w:tcBorders>
              <w:top w:val="single" w:sz="2" w:space="0" w:color="BFBFBF"/>
              <w:left w:val="single" w:sz="2" w:space="0" w:color="BFBFBF"/>
              <w:bottom w:val="single" w:sz="2" w:space="0" w:color="BFBFBF"/>
              <w:right w:val="single" w:sz="2" w:space="0" w:color="BFBFBF"/>
            </w:tcBorders>
          </w:tcPr>
          <w:p w14:paraId="52B91D31" w14:textId="77777777" w:rsidR="00500B94" w:rsidRDefault="005B193E">
            <w:pPr>
              <w:spacing w:after="0" w:line="259" w:lineRule="auto"/>
              <w:ind w:left="0" w:firstLine="0"/>
            </w:pPr>
            <w:r>
              <w:t xml:space="preserve"> </w:t>
            </w:r>
          </w:p>
        </w:tc>
      </w:tr>
    </w:tbl>
    <w:p w14:paraId="35226D7B" w14:textId="77777777" w:rsidR="00500B94" w:rsidRDefault="005B193E">
      <w:pPr>
        <w:spacing w:after="319" w:line="259" w:lineRule="auto"/>
        <w:ind w:left="0" w:firstLine="0"/>
      </w:pPr>
      <w:r>
        <w:t xml:space="preserve"> </w:t>
      </w:r>
    </w:p>
    <w:p w14:paraId="04CEC654" w14:textId="77777777" w:rsidR="00500B94" w:rsidRDefault="005B193E">
      <w:pPr>
        <w:pStyle w:val="Heading1"/>
        <w:ind w:left="-5"/>
      </w:pPr>
      <w:r>
        <w:t xml:space="preserve">Governance, management and administration – Parent involvement and information </w:t>
      </w:r>
    </w:p>
    <w:p w14:paraId="0B9B324D" w14:textId="77777777" w:rsidR="00500B94" w:rsidRDefault="005B193E">
      <w:pPr>
        <w:ind w:left="-5"/>
      </w:pPr>
      <w:r>
        <w:t>GMA4– How does your service provide opportunities for parents/whānau and kaiako to contribute to the development and review of your service’s operations documents? For example: philosophy, policies and procedures.</w:t>
      </w:r>
      <w:r>
        <w:rPr>
          <w:b/>
          <w:sz w:val="24"/>
        </w:rPr>
        <w:t xml:space="preserve"> </w:t>
      </w:r>
    </w:p>
    <w:tbl>
      <w:tblPr>
        <w:tblStyle w:val="TableGrid"/>
        <w:tblW w:w="9780" w:type="dxa"/>
        <w:tblInd w:w="2" w:type="dxa"/>
        <w:tblCellMar>
          <w:top w:w="209" w:type="dxa"/>
          <w:left w:w="108" w:type="dxa"/>
          <w:right w:w="115" w:type="dxa"/>
        </w:tblCellMar>
        <w:tblLook w:val="04A0" w:firstRow="1" w:lastRow="0" w:firstColumn="1" w:lastColumn="0" w:noHBand="0" w:noVBand="1"/>
      </w:tblPr>
      <w:tblGrid>
        <w:gridCol w:w="9780"/>
      </w:tblGrid>
      <w:tr w:rsidR="00500B94" w14:paraId="0AA4999E" w14:textId="77777777">
        <w:trPr>
          <w:trHeight w:val="1025"/>
        </w:trPr>
        <w:tc>
          <w:tcPr>
            <w:tcW w:w="9780" w:type="dxa"/>
            <w:tcBorders>
              <w:top w:val="single" w:sz="2" w:space="0" w:color="BFBFBF"/>
              <w:left w:val="single" w:sz="2" w:space="0" w:color="BFBFBF"/>
              <w:bottom w:val="single" w:sz="2" w:space="0" w:color="BFBFBF"/>
              <w:right w:val="single" w:sz="2" w:space="0" w:color="BFBFBF"/>
            </w:tcBorders>
          </w:tcPr>
          <w:p w14:paraId="5BE566C6" w14:textId="77777777" w:rsidR="00500B94" w:rsidRDefault="005B193E">
            <w:pPr>
              <w:spacing w:after="0" w:line="259" w:lineRule="auto"/>
              <w:ind w:left="0" w:firstLine="0"/>
            </w:pPr>
            <w:r>
              <w:t xml:space="preserve"> </w:t>
            </w:r>
          </w:p>
        </w:tc>
      </w:tr>
    </w:tbl>
    <w:p w14:paraId="67A5F426" w14:textId="77777777" w:rsidR="00500B94" w:rsidRDefault="005B193E">
      <w:pPr>
        <w:spacing w:after="0" w:line="259" w:lineRule="auto"/>
        <w:ind w:left="0" w:firstLine="0"/>
      </w:pPr>
      <w:r>
        <w:t xml:space="preserve"> </w:t>
      </w:r>
      <w:r>
        <w:tab/>
        <w:t xml:space="preserve"> </w:t>
      </w:r>
    </w:p>
    <w:p w14:paraId="64944705" w14:textId="77777777" w:rsidR="00500B94" w:rsidRDefault="005B193E">
      <w:pPr>
        <w:pStyle w:val="Heading1"/>
        <w:ind w:left="-5"/>
      </w:pPr>
      <w:r>
        <w:t xml:space="preserve">Governance, management and administration – Professional practices </w:t>
      </w:r>
    </w:p>
    <w:p w14:paraId="27757644" w14:textId="77777777" w:rsidR="00500B94" w:rsidRDefault="005B193E">
      <w:pPr>
        <w:ind w:left="-5"/>
      </w:pPr>
      <w:r>
        <w:t xml:space="preserve">GMA6 – What have been the outcomes of your service’s review and evaluation processes? </w:t>
      </w:r>
    </w:p>
    <w:tbl>
      <w:tblPr>
        <w:tblStyle w:val="TableGrid"/>
        <w:tblW w:w="9780" w:type="dxa"/>
        <w:tblInd w:w="2" w:type="dxa"/>
        <w:tblCellMar>
          <w:top w:w="209" w:type="dxa"/>
          <w:left w:w="108" w:type="dxa"/>
          <w:right w:w="115" w:type="dxa"/>
        </w:tblCellMar>
        <w:tblLook w:val="04A0" w:firstRow="1" w:lastRow="0" w:firstColumn="1" w:lastColumn="0" w:noHBand="0" w:noVBand="1"/>
      </w:tblPr>
      <w:tblGrid>
        <w:gridCol w:w="9780"/>
      </w:tblGrid>
      <w:tr w:rsidR="00500B94" w14:paraId="184BD117" w14:textId="77777777">
        <w:trPr>
          <w:trHeight w:val="1025"/>
        </w:trPr>
        <w:tc>
          <w:tcPr>
            <w:tcW w:w="9780" w:type="dxa"/>
            <w:tcBorders>
              <w:top w:val="single" w:sz="2" w:space="0" w:color="BFBFBF"/>
              <w:left w:val="single" w:sz="2" w:space="0" w:color="BFBFBF"/>
              <w:bottom w:val="single" w:sz="2" w:space="0" w:color="BFBFBF"/>
              <w:right w:val="single" w:sz="2" w:space="0" w:color="BFBFBF"/>
            </w:tcBorders>
          </w:tcPr>
          <w:p w14:paraId="6046D44F" w14:textId="77777777" w:rsidR="00500B94" w:rsidRDefault="005B193E">
            <w:pPr>
              <w:spacing w:after="0" w:line="259" w:lineRule="auto"/>
              <w:ind w:left="0" w:firstLine="0"/>
            </w:pPr>
            <w:r>
              <w:lastRenderedPageBreak/>
              <w:t xml:space="preserve"> </w:t>
            </w:r>
          </w:p>
        </w:tc>
      </w:tr>
    </w:tbl>
    <w:p w14:paraId="2FA11288" w14:textId="77777777" w:rsidR="00500B94" w:rsidRDefault="005B193E">
      <w:pPr>
        <w:spacing w:after="16" w:line="259" w:lineRule="auto"/>
        <w:ind w:left="0" w:firstLine="0"/>
      </w:pPr>
      <w:r>
        <w:t xml:space="preserve"> </w:t>
      </w:r>
    </w:p>
    <w:p w14:paraId="5150C791" w14:textId="77777777" w:rsidR="00500B94" w:rsidRDefault="005B193E">
      <w:pPr>
        <w:ind w:left="-5"/>
      </w:pPr>
      <w:r>
        <w:t xml:space="preserve">GMA7 – How has professional development contributed to improved kaiako practices? </w:t>
      </w:r>
    </w:p>
    <w:tbl>
      <w:tblPr>
        <w:tblStyle w:val="TableGrid"/>
        <w:tblW w:w="9780" w:type="dxa"/>
        <w:tblInd w:w="2" w:type="dxa"/>
        <w:tblCellMar>
          <w:top w:w="211" w:type="dxa"/>
          <w:left w:w="108" w:type="dxa"/>
          <w:right w:w="115" w:type="dxa"/>
        </w:tblCellMar>
        <w:tblLook w:val="04A0" w:firstRow="1" w:lastRow="0" w:firstColumn="1" w:lastColumn="0" w:noHBand="0" w:noVBand="1"/>
      </w:tblPr>
      <w:tblGrid>
        <w:gridCol w:w="9780"/>
      </w:tblGrid>
      <w:tr w:rsidR="00500B94" w14:paraId="0F66C0F4" w14:textId="77777777">
        <w:trPr>
          <w:trHeight w:val="1028"/>
        </w:trPr>
        <w:tc>
          <w:tcPr>
            <w:tcW w:w="9780" w:type="dxa"/>
            <w:tcBorders>
              <w:top w:val="single" w:sz="2" w:space="0" w:color="BFBFBF"/>
              <w:left w:val="single" w:sz="2" w:space="0" w:color="BFBFBF"/>
              <w:bottom w:val="single" w:sz="2" w:space="0" w:color="BFBFBF"/>
              <w:right w:val="single" w:sz="2" w:space="0" w:color="BFBFBF"/>
            </w:tcBorders>
          </w:tcPr>
          <w:p w14:paraId="2304EF8D" w14:textId="77777777" w:rsidR="00500B94" w:rsidRDefault="005B193E">
            <w:pPr>
              <w:spacing w:after="0" w:line="259" w:lineRule="auto"/>
              <w:ind w:left="0" w:firstLine="0"/>
            </w:pPr>
            <w:r>
              <w:t xml:space="preserve"> </w:t>
            </w:r>
          </w:p>
        </w:tc>
      </w:tr>
    </w:tbl>
    <w:p w14:paraId="7405041D" w14:textId="77777777" w:rsidR="00500B94" w:rsidRDefault="005B193E">
      <w:pPr>
        <w:spacing w:after="316" w:line="259" w:lineRule="auto"/>
        <w:ind w:left="0" w:firstLine="0"/>
      </w:pPr>
      <w:r>
        <w:t xml:space="preserve"> </w:t>
      </w:r>
    </w:p>
    <w:p w14:paraId="7F7BC491" w14:textId="77777777" w:rsidR="00500B94" w:rsidRDefault="005B193E">
      <w:pPr>
        <w:pStyle w:val="Heading1"/>
        <w:ind w:left="-5"/>
      </w:pPr>
      <w:r>
        <w:t xml:space="preserve">Governance, management and administration – Planning and documentation </w:t>
      </w:r>
    </w:p>
    <w:p w14:paraId="4A30EE94" w14:textId="77777777" w:rsidR="00500B94" w:rsidRDefault="005B193E">
      <w:pPr>
        <w:ind w:left="-5"/>
      </w:pPr>
      <w:r>
        <w:t xml:space="preserve">GMA8 - What priorities for improvement are identified in your service’s annual plan? </w:t>
      </w:r>
    </w:p>
    <w:tbl>
      <w:tblPr>
        <w:tblStyle w:val="TableGrid"/>
        <w:tblW w:w="9780" w:type="dxa"/>
        <w:tblInd w:w="2" w:type="dxa"/>
        <w:tblCellMar>
          <w:top w:w="209" w:type="dxa"/>
          <w:left w:w="108" w:type="dxa"/>
          <w:right w:w="115" w:type="dxa"/>
        </w:tblCellMar>
        <w:tblLook w:val="04A0" w:firstRow="1" w:lastRow="0" w:firstColumn="1" w:lastColumn="0" w:noHBand="0" w:noVBand="1"/>
      </w:tblPr>
      <w:tblGrid>
        <w:gridCol w:w="9780"/>
      </w:tblGrid>
      <w:tr w:rsidR="00500B94" w14:paraId="1C6470D8" w14:textId="77777777">
        <w:trPr>
          <w:trHeight w:val="1025"/>
        </w:trPr>
        <w:tc>
          <w:tcPr>
            <w:tcW w:w="9780" w:type="dxa"/>
            <w:tcBorders>
              <w:top w:val="single" w:sz="2" w:space="0" w:color="BFBFBF"/>
              <w:left w:val="single" w:sz="2" w:space="0" w:color="BFBFBF"/>
              <w:bottom w:val="single" w:sz="2" w:space="0" w:color="BFBFBF"/>
              <w:right w:val="single" w:sz="2" w:space="0" w:color="BFBFBF"/>
            </w:tcBorders>
          </w:tcPr>
          <w:p w14:paraId="523D8000" w14:textId="77777777" w:rsidR="00500B94" w:rsidRDefault="005B193E">
            <w:pPr>
              <w:spacing w:after="0" w:line="259" w:lineRule="auto"/>
              <w:ind w:left="0" w:firstLine="0"/>
            </w:pPr>
            <w:r>
              <w:t xml:space="preserve"> </w:t>
            </w:r>
          </w:p>
        </w:tc>
      </w:tr>
    </w:tbl>
    <w:p w14:paraId="5449D713" w14:textId="77777777" w:rsidR="00500B94" w:rsidRDefault="005B193E">
      <w:pPr>
        <w:spacing w:after="19" w:line="259" w:lineRule="auto"/>
        <w:ind w:left="0" w:firstLine="0"/>
      </w:pPr>
      <w:r>
        <w:t xml:space="preserve"> </w:t>
      </w:r>
    </w:p>
    <w:p w14:paraId="2FCCCE1E" w14:textId="77777777" w:rsidR="00500B94" w:rsidRDefault="005B193E">
      <w:pPr>
        <w:ind w:left="-5"/>
      </w:pPr>
      <w:r>
        <w:t xml:space="preserve">Any further information? </w:t>
      </w:r>
    </w:p>
    <w:tbl>
      <w:tblPr>
        <w:tblStyle w:val="TableGrid"/>
        <w:tblW w:w="9780" w:type="dxa"/>
        <w:tblInd w:w="2" w:type="dxa"/>
        <w:tblCellMar>
          <w:top w:w="211" w:type="dxa"/>
          <w:left w:w="108" w:type="dxa"/>
          <w:right w:w="115" w:type="dxa"/>
        </w:tblCellMar>
        <w:tblLook w:val="04A0" w:firstRow="1" w:lastRow="0" w:firstColumn="1" w:lastColumn="0" w:noHBand="0" w:noVBand="1"/>
      </w:tblPr>
      <w:tblGrid>
        <w:gridCol w:w="9780"/>
      </w:tblGrid>
      <w:tr w:rsidR="00500B94" w14:paraId="6FA96E81" w14:textId="77777777">
        <w:trPr>
          <w:trHeight w:val="1025"/>
        </w:trPr>
        <w:tc>
          <w:tcPr>
            <w:tcW w:w="9780" w:type="dxa"/>
            <w:tcBorders>
              <w:top w:val="single" w:sz="2" w:space="0" w:color="BFBFBF"/>
              <w:left w:val="single" w:sz="2" w:space="0" w:color="BFBFBF"/>
              <w:bottom w:val="single" w:sz="2" w:space="0" w:color="BFBFBF"/>
              <w:right w:val="single" w:sz="2" w:space="0" w:color="BFBFBF"/>
            </w:tcBorders>
          </w:tcPr>
          <w:p w14:paraId="5F0C230C" w14:textId="77777777" w:rsidR="00500B94" w:rsidRDefault="005B193E">
            <w:pPr>
              <w:spacing w:after="0" w:line="259" w:lineRule="auto"/>
              <w:ind w:left="0" w:firstLine="0"/>
            </w:pPr>
            <w:r>
              <w:t xml:space="preserve"> </w:t>
            </w:r>
          </w:p>
        </w:tc>
      </w:tr>
    </w:tbl>
    <w:p w14:paraId="52014153" w14:textId="77777777" w:rsidR="00500B94" w:rsidRDefault="005B193E">
      <w:pPr>
        <w:spacing w:after="218" w:line="259" w:lineRule="auto"/>
        <w:ind w:left="0" w:firstLine="0"/>
      </w:pPr>
      <w:r>
        <w:t xml:space="preserve"> </w:t>
      </w:r>
    </w:p>
    <w:p w14:paraId="1533EDBD" w14:textId="77777777" w:rsidR="00500B94" w:rsidRDefault="005B193E">
      <w:pPr>
        <w:ind w:left="-5"/>
      </w:pPr>
      <w:r>
        <w:t>This information will provide ERO with an overview of your service’s context and current practice.</w:t>
      </w:r>
      <w:r>
        <w:rPr>
          <w:b/>
        </w:rPr>
        <w:t xml:space="preserve">  </w:t>
      </w:r>
    </w:p>
    <w:sectPr w:rsidR="00500B94" w:rsidSect="00920EF8">
      <w:headerReference w:type="even" r:id="rId7"/>
      <w:headerReference w:type="default" r:id="rId8"/>
      <w:footerReference w:type="even" r:id="rId9"/>
      <w:footerReference w:type="default" r:id="rId10"/>
      <w:headerReference w:type="first" r:id="rId11"/>
      <w:footerReference w:type="first" r:id="rId12"/>
      <w:pgSz w:w="11906" w:h="16838"/>
      <w:pgMar w:top="1701" w:right="1122" w:bottom="1276" w:left="1080" w:header="568" w:footer="18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2DBBC" w14:textId="77777777" w:rsidR="00513F37" w:rsidRDefault="005B193E">
      <w:pPr>
        <w:spacing w:after="0" w:line="240" w:lineRule="auto"/>
      </w:pPr>
      <w:r>
        <w:separator/>
      </w:r>
    </w:p>
  </w:endnote>
  <w:endnote w:type="continuationSeparator" w:id="0">
    <w:p w14:paraId="2BFD4D53" w14:textId="77777777" w:rsidR="00513F37" w:rsidRDefault="005B1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4EE3" w14:textId="77777777" w:rsidR="00500B94" w:rsidRDefault="005B193E">
    <w:pPr>
      <w:spacing w:after="103" w:line="259" w:lineRule="auto"/>
      <w:ind w:left="0" w:right="-16" w:firstLine="0"/>
      <w:jc w:val="both"/>
    </w:pPr>
    <w:r>
      <w:rPr>
        <w:noProof/>
      </w:rPr>
      <mc:AlternateContent>
        <mc:Choice Requires="wpg">
          <w:drawing>
            <wp:anchor distT="0" distB="0" distL="114300" distR="114300" simplePos="0" relativeHeight="251661312" behindDoc="0" locked="0" layoutInCell="1" allowOverlap="1" wp14:anchorId="16CA7D8F" wp14:editId="713FA313">
              <wp:simplePos x="0" y="0"/>
              <wp:positionH relativeFrom="page">
                <wp:posOffset>667512</wp:posOffset>
              </wp:positionH>
              <wp:positionV relativeFrom="page">
                <wp:posOffset>9666732</wp:posOffset>
              </wp:positionV>
              <wp:extent cx="6226810" cy="6096"/>
              <wp:effectExtent l="0" t="0" r="0" b="0"/>
              <wp:wrapSquare wrapText="bothSides"/>
              <wp:docPr id="4870" name="Group 4870"/>
              <wp:cNvGraphicFramePr/>
              <a:graphic xmlns:a="http://schemas.openxmlformats.org/drawingml/2006/main">
                <a:graphicData uri="http://schemas.microsoft.com/office/word/2010/wordprocessingGroup">
                  <wpg:wgp>
                    <wpg:cNvGrpSpPr/>
                    <wpg:grpSpPr>
                      <a:xfrm>
                        <a:off x="0" y="0"/>
                        <a:ext cx="6226810" cy="6096"/>
                        <a:chOff x="0" y="0"/>
                        <a:chExt cx="6226810" cy="6096"/>
                      </a:xfrm>
                    </wpg:grpSpPr>
                    <wps:wsp>
                      <wps:cNvPr id="5020" name="Shape 5020"/>
                      <wps:cNvSpPr/>
                      <wps:spPr>
                        <a:xfrm>
                          <a:off x="0" y="0"/>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70" style="width:490.3pt;height:0.47998pt;position:absolute;mso-position-horizontal-relative:page;mso-position-horizontal:absolute;margin-left:52.56pt;mso-position-vertical-relative:page;margin-top:761.16pt;" coordsize="62268,60">
              <v:shape id="Shape 5021" style="position:absolute;width:62268;height:91;left:0;top:0;" coordsize="6226810,9144" path="m0,0l6226810,0l6226810,9144l0,9144l0,0">
                <v:stroke weight="0pt" endcap="flat" joinstyle="miter" miterlimit="10" on="false" color="#000000" opacity="0"/>
                <v:fill on="true" color="#000000"/>
              </v:shape>
              <w10:wrap type="square"/>
            </v:group>
          </w:pict>
        </mc:Fallback>
      </mc:AlternateContent>
    </w:r>
    <w:r>
      <w:rPr>
        <w:sz w:val="18"/>
      </w:rPr>
      <w:t xml:space="preserve">Education Review Office                                                    Akanuku | Assurance Review – background information form (September 2020) </w:t>
    </w:r>
  </w:p>
  <w:p w14:paraId="715B331A" w14:textId="77777777" w:rsidR="00500B94" w:rsidRDefault="005B193E">
    <w:pPr>
      <w:spacing w:after="101" w:line="259" w:lineRule="auto"/>
      <w:ind w:left="41" w:firstLine="0"/>
      <w:jc w:val="center"/>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52C46814" w14:textId="77777777" w:rsidR="00500B94" w:rsidRDefault="005B193E">
    <w:pPr>
      <w:spacing w:after="0" w:line="259" w:lineRule="auto"/>
      <w:ind w:left="0" w:firstLine="0"/>
    </w:pP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ED9F" w14:textId="77777777" w:rsidR="00500B94" w:rsidRDefault="005B193E">
    <w:pPr>
      <w:spacing w:after="103" w:line="259" w:lineRule="auto"/>
      <w:ind w:left="0" w:right="-16" w:firstLine="0"/>
      <w:jc w:val="both"/>
    </w:pPr>
    <w:r>
      <w:rPr>
        <w:noProof/>
      </w:rPr>
      <mc:AlternateContent>
        <mc:Choice Requires="wpg">
          <w:drawing>
            <wp:anchor distT="0" distB="0" distL="114300" distR="114300" simplePos="0" relativeHeight="251662336" behindDoc="0" locked="0" layoutInCell="1" allowOverlap="1" wp14:anchorId="315FFEB9" wp14:editId="32AAA856">
              <wp:simplePos x="0" y="0"/>
              <wp:positionH relativeFrom="page">
                <wp:posOffset>667385</wp:posOffset>
              </wp:positionH>
              <wp:positionV relativeFrom="page">
                <wp:posOffset>9942830</wp:posOffset>
              </wp:positionV>
              <wp:extent cx="6226810" cy="6096"/>
              <wp:effectExtent l="0" t="0" r="0" b="0"/>
              <wp:wrapSquare wrapText="bothSides"/>
              <wp:docPr id="4831" name="Group 4831"/>
              <wp:cNvGraphicFramePr/>
              <a:graphic xmlns:a="http://schemas.openxmlformats.org/drawingml/2006/main">
                <a:graphicData uri="http://schemas.microsoft.com/office/word/2010/wordprocessingGroup">
                  <wpg:wgp>
                    <wpg:cNvGrpSpPr/>
                    <wpg:grpSpPr>
                      <a:xfrm>
                        <a:off x="0" y="0"/>
                        <a:ext cx="6226810" cy="6096"/>
                        <a:chOff x="0" y="0"/>
                        <a:chExt cx="6226810" cy="6096"/>
                      </a:xfrm>
                      <a:solidFill>
                        <a:srgbClr val="44C4BF"/>
                      </a:solidFill>
                    </wpg:grpSpPr>
                    <wps:wsp>
                      <wps:cNvPr id="5018" name="Shape 5018"/>
                      <wps:cNvSpPr/>
                      <wps:spPr>
                        <a:xfrm>
                          <a:off x="0" y="0"/>
                          <a:ext cx="6226810" cy="9144"/>
                        </a:xfrm>
                        <a:custGeom>
                          <a:avLst/>
                          <a:gdLst/>
                          <a:ahLst/>
                          <a:cxnLst/>
                          <a:rect l="0" t="0" r="0" b="0"/>
                          <a:pathLst>
                            <a:path w="6226810" h="9144">
                              <a:moveTo>
                                <a:pt x="0" y="0"/>
                              </a:moveTo>
                              <a:lnTo>
                                <a:pt x="6226810" y="0"/>
                              </a:lnTo>
                              <a:lnTo>
                                <a:pt x="6226810" y="9144"/>
                              </a:lnTo>
                              <a:lnTo>
                                <a:pt x="0" y="9144"/>
                              </a:lnTo>
                              <a:lnTo>
                                <a:pt x="0" y="0"/>
                              </a:lnTo>
                            </a:path>
                          </a:pathLst>
                        </a:custGeom>
                        <a:grpFill/>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9A0822" id="Group 4831" o:spid="_x0000_s1026" style="position:absolute;margin-left:52.55pt;margin-top:782.9pt;width:490.3pt;height:.5pt;z-index:251662336;mso-position-horizontal-relative:page;mso-position-vertical-relative:page" coordsize="62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">
              <v:shape id="Shape 5018" o:spid="_x0000_s1027" style="position:absolute;width:62268;height:91;visibility:visible;mso-wrap-style:square;v-text-anchor:top" coordsize="62268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" path="m,l6226810,r,9144l,9144,,e" filled="f" stroked="f" strokeweight="0">
                <v:stroke miterlimit="83231f" joinstyle="miter"/>
                <v:path arrowok="t" textboxrect="0,0,6226810,9144"/>
              </v:shape>
              <w10:wrap type="square" anchorx="page" anchory="page"/>
            </v:group>
          </w:pict>
        </mc:Fallback>
      </mc:AlternateContent>
    </w:r>
    <w:r>
      <w:rPr>
        <w:sz w:val="18"/>
      </w:rPr>
      <w:t xml:space="preserve">Education Review Office                                                    Akanuku | Assurance Review – background information form (September 2020) </w:t>
    </w:r>
  </w:p>
  <w:p w14:paraId="246D1B1F" w14:textId="2B7F7180" w:rsidR="00500B94" w:rsidRDefault="005B193E" w:rsidP="005B193E">
    <w:pPr>
      <w:spacing w:after="101" w:line="259" w:lineRule="auto"/>
      <w:ind w:left="41" w:firstLine="0"/>
      <w:jc w:val="center"/>
    </w:pPr>
    <w:r>
      <w:fldChar w:fldCharType="begin"/>
    </w:r>
    <w:r>
      <w:instrText xml:space="preserve"> PAGE   \* MERGEFORMAT </w:instrText>
    </w:r>
    <w:r>
      <w:fldChar w:fldCharType="separate"/>
    </w:r>
    <w:r>
      <w:rPr>
        <w:sz w:val="18"/>
      </w:rPr>
      <w:t>1</w:t>
    </w:r>
    <w:r>
      <w:rPr>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C100" w14:textId="77777777" w:rsidR="00500B94" w:rsidRDefault="005B193E">
    <w:pPr>
      <w:spacing w:after="103" w:line="259" w:lineRule="auto"/>
      <w:ind w:left="0" w:right="-16" w:firstLine="0"/>
      <w:jc w:val="both"/>
    </w:pPr>
    <w:r>
      <w:rPr>
        <w:noProof/>
      </w:rPr>
      <mc:AlternateContent>
        <mc:Choice Requires="wpg">
          <w:drawing>
            <wp:anchor distT="0" distB="0" distL="114300" distR="114300" simplePos="0" relativeHeight="251663360" behindDoc="0" locked="0" layoutInCell="1" allowOverlap="1" wp14:anchorId="30A57456" wp14:editId="566CE713">
              <wp:simplePos x="0" y="0"/>
              <wp:positionH relativeFrom="page">
                <wp:posOffset>667512</wp:posOffset>
              </wp:positionH>
              <wp:positionV relativeFrom="page">
                <wp:posOffset>9666732</wp:posOffset>
              </wp:positionV>
              <wp:extent cx="6226810" cy="6096"/>
              <wp:effectExtent l="0" t="0" r="0" b="0"/>
              <wp:wrapSquare wrapText="bothSides"/>
              <wp:docPr id="4792" name="Group 4792"/>
              <wp:cNvGraphicFramePr/>
              <a:graphic xmlns:a="http://schemas.openxmlformats.org/drawingml/2006/main">
                <a:graphicData uri="http://schemas.microsoft.com/office/word/2010/wordprocessingGroup">
                  <wpg:wgp>
                    <wpg:cNvGrpSpPr/>
                    <wpg:grpSpPr>
                      <a:xfrm>
                        <a:off x="0" y="0"/>
                        <a:ext cx="6226810" cy="6096"/>
                        <a:chOff x="0" y="0"/>
                        <a:chExt cx="6226810" cy="6096"/>
                      </a:xfrm>
                    </wpg:grpSpPr>
                    <wps:wsp>
                      <wps:cNvPr id="5016" name="Shape 5016"/>
                      <wps:cNvSpPr/>
                      <wps:spPr>
                        <a:xfrm>
                          <a:off x="0" y="0"/>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92" style="width:490.3pt;height:0.47998pt;position:absolute;mso-position-horizontal-relative:page;mso-position-horizontal:absolute;margin-left:52.56pt;mso-position-vertical-relative:page;margin-top:761.16pt;" coordsize="62268,60">
              <v:shape id="Shape 5017" style="position:absolute;width:62268;height:91;left:0;top:0;" coordsize="6226810,9144" path="m0,0l6226810,0l6226810,9144l0,9144l0,0">
                <v:stroke weight="0pt" endcap="flat" joinstyle="miter" miterlimit="10" on="false" color="#000000" opacity="0"/>
                <v:fill on="true" color="#000000"/>
              </v:shape>
              <w10:wrap type="square"/>
            </v:group>
          </w:pict>
        </mc:Fallback>
      </mc:AlternateContent>
    </w:r>
    <w:r>
      <w:rPr>
        <w:sz w:val="18"/>
      </w:rPr>
      <w:t xml:space="preserve">Education Review Office                                                    Akanuku | Assurance Review – background information form (September 2020) </w:t>
    </w:r>
  </w:p>
  <w:p w14:paraId="7B860453" w14:textId="77777777" w:rsidR="00500B94" w:rsidRDefault="005B193E">
    <w:pPr>
      <w:spacing w:after="101" w:line="259" w:lineRule="auto"/>
      <w:ind w:left="41" w:firstLine="0"/>
      <w:jc w:val="center"/>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5F60D07F" w14:textId="77777777" w:rsidR="00500B94" w:rsidRDefault="005B193E">
    <w:pPr>
      <w:spacing w:after="0" w:line="259" w:lineRule="auto"/>
      <w:ind w:left="0" w:firstLine="0"/>
    </w:pP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4244F" w14:textId="77777777" w:rsidR="00513F37" w:rsidRDefault="005B193E">
      <w:pPr>
        <w:spacing w:after="0" w:line="240" w:lineRule="auto"/>
      </w:pPr>
      <w:r>
        <w:separator/>
      </w:r>
    </w:p>
  </w:footnote>
  <w:footnote w:type="continuationSeparator" w:id="0">
    <w:p w14:paraId="40D560CF" w14:textId="77777777" w:rsidR="00513F37" w:rsidRDefault="005B1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CD17D" w14:textId="77777777" w:rsidR="00500B94" w:rsidRDefault="005B193E">
    <w:pPr>
      <w:spacing w:after="0" w:line="259" w:lineRule="auto"/>
      <w:ind w:left="0" w:right="-41" w:firstLine="0"/>
    </w:pPr>
    <w:r>
      <w:rPr>
        <w:noProof/>
      </w:rPr>
      <w:drawing>
        <wp:anchor distT="0" distB="0" distL="114300" distR="114300" simplePos="0" relativeHeight="251658240" behindDoc="0" locked="0" layoutInCell="1" allowOverlap="0" wp14:anchorId="5307976D" wp14:editId="6549099C">
          <wp:simplePos x="0" y="0"/>
          <wp:positionH relativeFrom="page">
            <wp:posOffset>3327400</wp:posOffset>
          </wp:positionH>
          <wp:positionV relativeFrom="page">
            <wp:posOffset>192405</wp:posOffset>
          </wp:positionV>
          <wp:extent cx="3547110" cy="728345"/>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3547110" cy="728345"/>
                  </a:xfrm>
                  <a:prstGeom prst="rect">
                    <a:avLst/>
                  </a:prstGeom>
                </pic:spPr>
              </pic:pic>
            </a:graphicData>
          </a:graphic>
        </wp:anchor>
      </w:drawing>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469E" w14:textId="5B43596C" w:rsidR="00500B94" w:rsidRDefault="005B193E" w:rsidP="00EC3AB6">
    <w:pPr>
      <w:spacing w:after="0" w:line="259" w:lineRule="auto"/>
      <w:ind w:left="0" w:right="-41" w:firstLine="0"/>
    </w:pPr>
    <w:r>
      <w:rPr>
        <w:noProof/>
      </w:rPr>
      <w:drawing>
        <wp:inline distT="0" distB="0" distL="0" distR="0" wp14:anchorId="41CA7321" wp14:editId="0EAFA33D">
          <wp:extent cx="2250830" cy="5965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281" cy="600686"/>
                  </a:xfrm>
                  <a:prstGeom prst="rect">
                    <a:avLst/>
                  </a:prstGeom>
                  <a:noFill/>
                  <a:ln>
                    <a:noFill/>
                  </a:ln>
                </pic:spPr>
              </pic:pic>
            </a:graphicData>
          </a:graphic>
        </wp:inline>
      </w:drawing>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140D9" w14:textId="77777777" w:rsidR="00500B94" w:rsidRDefault="005B193E">
    <w:pPr>
      <w:spacing w:after="0" w:line="259" w:lineRule="auto"/>
      <w:ind w:left="0" w:right="-41" w:firstLine="0"/>
    </w:pPr>
    <w:r>
      <w:rPr>
        <w:noProof/>
      </w:rPr>
      <w:drawing>
        <wp:anchor distT="0" distB="0" distL="114300" distR="114300" simplePos="0" relativeHeight="251660288" behindDoc="0" locked="0" layoutInCell="1" allowOverlap="0" wp14:anchorId="217D0A50" wp14:editId="55015EFA">
          <wp:simplePos x="0" y="0"/>
          <wp:positionH relativeFrom="page">
            <wp:posOffset>3327400</wp:posOffset>
          </wp:positionH>
          <wp:positionV relativeFrom="page">
            <wp:posOffset>192405</wp:posOffset>
          </wp:positionV>
          <wp:extent cx="3547110" cy="728345"/>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3547110" cy="728345"/>
                  </a:xfrm>
                  <a:prstGeom prst="rect">
                    <a:avLst/>
                  </a:prstGeom>
                </pic:spPr>
              </pic:pic>
            </a:graphicData>
          </a:graphic>
        </wp:anchor>
      </w:drawing>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357C29"/>
    <w:multiLevelType w:val="hybridMultilevel"/>
    <w:tmpl w:val="251E71A2"/>
    <w:lvl w:ilvl="0" w:tplc="CABAC7D6">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A4B64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48A25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D43D9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A2969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9A5A3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401D2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C2DC5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7639A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600720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94"/>
    <w:rsid w:val="00500B94"/>
    <w:rsid w:val="00513F37"/>
    <w:rsid w:val="005B193E"/>
    <w:rsid w:val="00920EF8"/>
    <w:rsid w:val="00C35EF1"/>
    <w:rsid w:val="00EC3AB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9DE9D"/>
  <w15:docId w15:val="{2921E0E9-B7D0-4BAA-A04C-9607E6F30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93" w:line="267" w:lineRule="auto"/>
      <w:ind w:left="10" w:hanging="10"/>
      <w:outlineLvl w:val="0"/>
    </w:pPr>
    <w:rPr>
      <w:rFonts w:ascii="Calibri" w:eastAsia="Calibri" w:hAnsi="Calibri" w:cs="Calibri"/>
      <w:b/>
      <w:color w:val="000000"/>
      <w:sz w:val="28"/>
    </w:rPr>
  </w:style>
  <w:style w:type="paragraph" w:styleId="Heading2">
    <w:name w:val="heading 2"/>
    <w:basedOn w:val="Normal"/>
    <w:next w:val="Normal"/>
    <w:link w:val="Heading2Char"/>
    <w:uiPriority w:val="9"/>
    <w:unhideWhenUsed/>
    <w:qFormat/>
    <w:rsid w:val="00EC3AB6"/>
    <w:pPr>
      <w:keepNext/>
      <w:keepLines/>
      <w:spacing w:before="40" w:after="0"/>
      <w:outlineLvl w:val="1"/>
    </w:pPr>
    <w:rPr>
      <w:rFonts w:asciiTheme="minorHAnsi" w:eastAsiaTheme="majorEastAsia" w:hAnsiTheme="minorHAnsi" w:cstheme="majorBidi"/>
      <w:color w:val="005E6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EC3AB6"/>
    <w:rPr>
      <w:rFonts w:eastAsiaTheme="majorEastAsia" w:cstheme="majorBidi"/>
      <w:color w:val="005E63"/>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Deena Mayor</dc:creator>
  <cp:keywords/>
  <cp:lastModifiedBy>Adrienne Dunford</cp:lastModifiedBy>
  <cp:revision>2</cp:revision>
  <dcterms:created xsi:type="dcterms:W3CDTF">2023-03-07T21:56:00Z</dcterms:created>
  <dcterms:modified xsi:type="dcterms:W3CDTF">2023-03-07T21:56:00Z</dcterms:modified>
</cp:coreProperties>
</file>