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D7441" w14:textId="44CF3C41" w:rsidR="00905822" w:rsidRDefault="004A5CF6" w:rsidP="00905822">
      <w:r>
        <w:rPr>
          <w:noProof/>
        </w:rPr>
        <w:drawing>
          <wp:inline distT="0" distB="0" distL="0" distR="0" wp14:anchorId="1BE062DC" wp14:editId="0A3D5343">
            <wp:extent cx="3535444" cy="94869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05"/>
                    <a:stretch/>
                  </pic:blipFill>
                  <pic:spPr bwMode="auto">
                    <a:xfrm>
                      <a:off x="0" y="0"/>
                      <a:ext cx="3597359" cy="965304"/>
                    </a:xfrm>
                    <a:prstGeom prst="rect">
                      <a:avLst/>
                    </a:prstGeom>
                    <a:noFill/>
                    <a:ln>
                      <a:noFill/>
                    </a:ln>
                    <a:extLst>
                      <a:ext uri="{53640926-AAD7-44D8-BBD7-CCE9431645EC}">
                        <a14:shadowObscured xmlns:a14="http://schemas.microsoft.com/office/drawing/2010/main"/>
                      </a:ext>
                    </a:extLst>
                  </pic:spPr>
                </pic:pic>
              </a:graphicData>
            </a:graphic>
          </wp:inline>
        </w:drawing>
      </w:r>
    </w:p>
    <w:p w14:paraId="6CB1990F" w14:textId="77777777" w:rsidR="00905822" w:rsidRPr="002338A9" w:rsidRDefault="00905822" w:rsidP="00905822">
      <w:pPr>
        <w:rPr>
          <w:color w:val="93BDB3" w:themeColor="accent6"/>
          <w:sz w:val="32"/>
          <w:szCs w:val="32"/>
        </w:rPr>
      </w:pPr>
      <w:r w:rsidRPr="004A5CF6">
        <w:rPr>
          <w:color w:val="00656A" w:themeColor="text2"/>
          <w:sz w:val="32"/>
          <w:szCs w:val="32"/>
        </w:rPr>
        <w:t>Self-Audit Checklist</w:t>
      </w:r>
      <w:r>
        <w:rPr>
          <w:color w:val="93BDB3" w:themeColor="accent6"/>
          <w:sz w:val="32"/>
          <w:szCs w:val="32"/>
        </w:rPr>
        <w:br/>
      </w:r>
      <w:r w:rsidRPr="004A5CF6">
        <w:rPr>
          <w:color w:val="009288" w:themeColor="background2"/>
          <w:sz w:val="32"/>
          <w:szCs w:val="32"/>
        </w:rPr>
        <w:t>Section 4 – Personnel</w:t>
      </w:r>
    </w:p>
    <w:p w14:paraId="4BB239C3" w14:textId="01045A51" w:rsidR="00561FB7" w:rsidRDefault="00561FB7" w:rsidP="00561FB7">
      <w:pPr>
        <w:rPr>
          <w:i/>
          <w:color w:val="FF0000"/>
        </w:rPr>
      </w:pPr>
      <w:r w:rsidRPr="004A5CF6">
        <w:rPr>
          <w:i/>
          <w:color w:val="D67467" w:themeColor="accent5"/>
        </w:rPr>
        <w:t xml:space="preserve">Section title – Personnel – and numbering cross reference to the August 2020 Board Assurance Statement  </w:t>
      </w:r>
    </w:p>
    <w:sdt>
      <w:sdtPr>
        <w:rPr>
          <w:rFonts w:asciiTheme="minorHAnsi" w:eastAsiaTheme="minorHAnsi" w:hAnsiTheme="minorHAnsi" w:cstheme="minorBidi"/>
          <w:color w:val="auto"/>
          <w:sz w:val="22"/>
          <w:szCs w:val="22"/>
          <w:lang w:val="en-NZ"/>
        </w:rPr>
        <w:id w:val="893234818"/>
        <w:docPartObj>
          <w:docPartGallery w:val="Table of Contents"/>
          <w:docPartUnique/>
        </w:docPartObj>
      </w:sdtPr>
      <w:sdtEndPr>
        <w:rPr>
          <w:b/>
          <w:bCs/>
          <w:noProof/>
        </w:rPr>
      </w:sdtEndPr>
      <w:sdtContent>
        <w:p w14:paraId="4C118336" w14:textId="77777777" w:rsidR="00905822" w:rsidRPr="004A5CF6" w:rsidRDefault="00905822" w:rsidP="00905822">
          <w:pPr>
            <w:pStyle w:val="TOCHeading"/>
            <w:rPr>
              <w:color w:val="009288" w:themeColor="background2"/>
            </w:rPr>
          </w:pPr>
          <w:r w:rsidRPr="004A5CF6">
            <w:rPr>
              <w:color w:val="009288" w:themeColor="background2"/>
            </w:rPr>
            <w:t>Contents</w:t>
          </w:r>
        </w:p>
        <w:p w14:paraId="67978F1C" w14:textId="64941F26" w:rsidR="0052645B" w:rsidRDefault="00905822">
          <w:pPr>
            <w:pStyle w:val="TOC1"/>
            <w:tabs>
              <w:tab w:val="right" w:leader="dot" w:pos="13948"/>
            </w:tabs>
            <w:rPr>
              <w:rFonts w:cstheme="minorBidi"/>
              <w:noProof/>
              <w:lang w:val="en-NZ" w:eastAsia="en-NZ"/>
            </w:rPr>
          </w:pPr>
          <w:r>
            <w:fldChar w:fldCharType="begin"/>
          </w:r>
          <w:r>
            <w:instrText xml:space="preserve"> TOC \o "1-3" \h \z \u </w:instrText>
          </w:r>
          <w:r>
            <w:fldChar w:fldCharType="separate"/>
          </w:r>
          <w:hyperlink w:anchor="_Toc62815739" w:history="1">
            <w:r w:rsidR="0052645B" w:rsidRPr="005F0C9F">
              <w:rPr>
                <w:rStyle w:val="Hyperlink"/>
                <w:b/>
                <w:noProof/>
              </w:rPr>
              <w:t>Safety Checking of the workforce 5 (early review)</w:t>
            </w:r>
            <w:r w:rsidR="0052645B">
              <w:rPr>
                <w:noProof/>
                <w:webHidden/>
              </w:rPr>
              <w:tab/>
            </w:r>
            <w:r w:rsidR="0052645B">
              <w:rPr>
                <w:noProof/>
                <w:webHidden/>
              </w:rPr>
              <w:fldChar w:fldCharType="begin"/>
            </w:r>
            <w:r w:rsidR="0052645B">
              <w:rPr>
                <w:noProof/>
                <w:webHidden/>
              </w:rPr>
              <w:instrText xml:space="preserve"> PAGEREF _Toc62815739 \h </w:instrText>
            </w:r>
            <w:r w:rsidR="0052645B">
              <w:rPr>
                <w:noProof/>
                <w:webHidden/>
              </w:rPr>
            </w:r>
            <w:r w:rsidR="0052645B">
              <w:rPr>
                <w:noProof/>
                <w:webHidden/>
              </w:rPr>
              <w:fldChar w:fldCharType="separate"/>
            </w:r>
            <w:r w:rsidR="0052645B">
              <w:rPr>
                <w:noProof/>
                <w:webHidden/>
              </w:rPr>
              <w:t>2</w:t>
            </w:r>
            <w:r w:rsidR="0052645B">
              <w:rPr>
                <w:noProof/>
                <w:webHidden/>
              </w:rPr>
              <w:fldChar w:fldCharType="end"/>
            </w:r>
          </w:hyperlink>
        </w:p>
        <w:p w14:paraId="3C5A17F6" w14:textId="73CFABF2" w:rsidR="0052645B" w:rsidRDefault="0096509E">
          <w:pPr>
            <w:pStyle w:val="TOC1"/>
            <w:tabs>
              <w:tab w:val="right" w:leader="dot" w:pos="13948"/>
            </w:tabs>
            <w:rPr>
              <w:rFonts w:cstheme="minorBidi"/>
              <w:noProof/>
              <w:lang w:val="en-NZ" w:eastAsia="en-NZ"/>
            </w:rPr>
          </w:pPr>
          <w:hyperlink w:anchor="_Toc62815740" w:history="1">
            <w:r w:rsidR="0052645B" w:rsidRPr="005F0C9F">
              <w:rPr>
                <w:rStyle w:val="Hyperlink"/>
                <w:b/>
                <w:noProof/>
              </w:rPr>
              <w:t>Ensuring teachers have practising certificates 7, 8 (early review)</w:t>
            </w:r>
            <w:r w:rsidR="0052645B">
              <w:rPr>
                <w:noProof/>
                <w:webHidden/>
              </w:rPr>
              <w:tab/>
            </w:r>
            <w:r w:rsidR="0052645B">
              <w:rPr>
                <w:noProof/>
                <w:webHidden/>
              </w:rPr>
              <w:fldChar w:fldCharType="begin"/>
            </w:r>
            <w:r w:rsidR="0052645B">
              <w:rPr>
                <w:noProof/>
                <w:webHidden/>
              </w:rPr>
              <w:instrText xml:space="preserve"> PAGEREF _Toc62815740 \h </w:instrText>
            </w:r>
            <w:r w:rsidR="0052645B">
              <w:rPr>
                <w:noProof/>
                <w:webHidden/>
              </w:rPr>
            </w:r>
            <w:r w:rsidR="0052645B">
              <w:rPr>
                <w:noProof/>
                <w:webHidden/>
              </w:rPr>
              <w:fldChar w:fldCharType="separate"/>
            </w:r>
            <w:r w:rsidR="0052645B">
              <w:rPr>
                <w:noProof/>
                <w:webHidden/>
              </w:rPr>
              <w:t>4</w:t>
            </w:r>
            <w:r w:rsidR="0052645B">
              <w:rPr>
                <w:noProof/>
                <w:webHidden/>
              </w:rPr>
              <w:fldChar w:fldCharType="end"/>
            </w:r>
          </w:hyperlink>
        </w:p>
        <w:p w14:paraId="67561CB2" w14:textId="2D24AF7E" w:rsidR="0052645B" w:rsidRDefault="0096509E">
          <w:pPr>
            <w:pStyle w:val="TOC1"/>
            <w:tabs>
              <w:tab w:val="right" w:leader="dot" w:pos="13948"/>
            </w:tabs>
            <w:rPr>
              <w:rFonts w:cstheme="minorBidi"/>
              <w:noProof/>
              <w:lang w:val="en-NZ" w:eastAsia="en-NZ"/>
            </w:rPr>
          </w:pPr>
          <w:hyperlink w:anchor="_Toc62815741" w:history="1">
            <w:r w:rsidR="0052645B" w:rsidRPr="005F0C9F">
              <w:rPr>
                <w:rStyle w:val="Hyperlink"/>
                <w:b/>
                <w:noProof/>
              </w:rPr>
              <w:t>Mandatory reporting to the Teaching Council 10 (early review)</w:t>
            </w:r>
            <w:r w:rsidR="0052645B">
              <w:rPr>
                <w:noProof/>
                <w:webHidden/>
              </w:rPr>
              <w:tab/>
            </w:r>
            <w:r w:rsidR="0052645B">
              <w:rPr>
                <w:noProof/>
                <w:webHidden/>
              </w:rPr>
              <w:fldChar w:fldCharType="begin"/>
            </w:r>
            <w:r w:rsidR="0052645B">
              <w:rPr>
                <w:noProof/>
                <w:webHidden/>
              </w:rPr>
              <w:instrText xml:space="preserve"> PAGEREF _Toc62815741 \h </w:instrText>
            </w:r>
            <w:r w:rsidR="0052645B">
              <w:rPr>
                <w:noProof/>
                <w:webHidden/>
              </w:rPr>
            </w:r>
            <w:r w:rsidR="0052645B">
              <w:rPr>
                <w:noProof/>
                <w:webHidden/>
              </w:rPr>
              <w:fldChar w:fldCharType="separate"/>
            </w:r>
            <w:r w:rsidR="0052645B">
              <w:rPr>
                <w:noProof/>
                <w:webHidden/>
              </w:rPr>
              <w:t>5</w:t>
            </w:r>
            <w:r w:rsidR="0052645B">
              <w:rPr>
                <w:noProof/>
                <w:webHidden/>
              </w:rPr>
              <w:fldChar w:fldCharType="end"/>
            </w:r>
          </w:hyperlink>
        </w:p>
        <w:p w14:paraId="6D97BAD1" w14:textId="6DF88ADE" w:rsidR="0052645B" w:rsidRDefault="0096509E">
          <w:pPr>
            <w:pStyle w:val="TOC1"/>
            <w:tabs>
              <w:tab w:val="right" w:leader="dot" w:pos="13948"/>
            </w:tabs>
            <w:rPr>
              <w:rFonts w:cstheme="minorBidi"/>
              <w:noProof/>
              <w:lang w:val="en-NZ" w:eastAsia="en-NZ"/>
            </w:rPr>
          </w:pPr>
          <w:hyperlink w:anchor="_Toc62815742" w:history="1">
            <w:r w:rsidR="0052645B" w:rsidRPr="005F0C9F">
              <w:rPr>
                <w:rStyle w:val="Hyperlink"/>
                <w:b/>
                <w:noProof/>
              </w:rPr>
              <w:t>Police vetting of employees and contractors 9 (early review)</w:t>
            </w:r>
            <w:r w:rsidR="0052645B">
              <w:rPr>
                <w:noProof/>
                <w:webHidden/>
              </w:rPr>
              <w:tab/>
            </w:r>
            <w:r w:rsidR="0052645B">
              <w:rPr>
                <w:noProof/>
                <w:webHidden/>
              </w:rPr>
              <w:fldChar w:fldCharType="begin"/>
            </w:r>
            <w:r w:rsidR="0052645B">
              <w:rPr>
                <w:noProof/>
                <w:webHidden/>
              </w:rPr>
              <w:instrText xml:space="preserve"> PAGEREF _Toc62815742 \h </w:instrText>
            </w:r>
            <w:r w:rsidR="0052645B">
              <w:rPr>
                <w:noProof/>
                <w:webHidden/>
              </w:rPr>
            </w:r>
            <w:r w:rsidR="0052645B">
              <w:rPr>
                <w:noProof/>
                <w:webHidden/>
              </w:rPr>
              <w:fldChar w:fldCharType="separate"/>
            </w:r>
            <w:r w:rsidR="0052645B">
              <w:rPr>
                <w:noProof/>
                <w:webHidden/>
              </w:rPr>
              <w:t>6</w:t>
            </w:r>
            <w:r w:rsidR="0052645B">
              <w:rPr>
                <w:noProof/>
                <w:webHidden/>
              </w:rPr>
              <w:fldChar w:fldCharType="end"/>
            </w:r>
          </w:hyperlink>
        </w:p>
        <w:p w14:paraId="70E6E22D" w14:textId="66CD693F" w:rsidR="0052645B" w:rsidRDefault="0096509E">
          <w:pPr>
            <w:pStyle w:val="TOC1"/>
            <w:tabs>
              <w:tab w:val="right" w:leader="dot" w:pos="13948"/>
            </w:tabs>
            <w:rPr>
              <w:rFonts w:cstheme="minorBidi"/>
              <w:noProof/>
              <w:lang w:val="en-NZ" w:eastAsia="en-NZ"/>
            </w:rPr>
          </w:pPr>
          <w:hyperlink w:anchor="_Toc62815743" w:history="1">
            <w:r w:rsidR="0052645B" w:rsidRPr="005F0C9F">
              <w:rPr>
                <w:rStyle w:val="Hyperlink"/>
                <w:b/>
                <w:noProof/>
              </w:rPr>
              <w:t>Implementing human resource management practices 3 (early review)</w:t>
            </w:r>
            <w:r w:rsidR="0052645B">
              <w:rPr>
                <w:noProof/>
                <w:webHidden/>
              </w:rPr>
              <w:tab/>
            </w:r>
            <w:r w:rsidR="0052645B">
              <w:rPr>
                <w:noProof/>
                <w:webHidden/>
              </w:rPr>
              <w:fldChar w:fldCharType="begin"/>
            </w:r>
            <w:r w:rsidR="0052645B">
              <w:rPr>
                <w:noProof/>
                <w:webHidden/>
              </w:rPr>
              <w:instrText xml:space="preserve"> PAGEREF _Toc62815743 \h </w:instrText>
            </w:r>
            <w:r w:rsidR="0052645B">
              <w:rPr>
                <w:noProof/>
                <w:webHidden/>
              </w:rPr>
            </w:r>
            <w:r w:rsidR="0052645B">
              <w:rPr>
                <w:noProof/>
                <w:webHidden/>
              </w:rPr>
              <w:fldChar w:fldCharType="separate"/>
            </w:r>
            <w:r w:rsidR="0052645B">
              <w:rPr>
                <w:noProof/>
                <w:webHidden/>
              </w:rPr>
              <w:t>7</w:t>
            </w:r>
            <w:r w:rsidR="0052645B">
              <w:rPr>
                <w:noProof/>
                <w:webHidden/>
              </w:rPr>
              <w:fldChar w:fldCharType="end"/>
            </w:r>
          </w:hyperlink>
        </w:p>
        <w:p w14:paraId="647FDB18" w14:textId="2269F393" w:rsidR="0052645B" w:rsidRDefault="0096509E">
          <w:pPr>
            <w:pStyle w:val="TOC1"/>
            <w:tabs>
              <w:tab w:val="right" w:leader="dot" w:pos="13948"/>
            </w:tabs>
            <w:rPr>
              <w:rFonts w:cstheme="minorBidi"/>
              <w:noProof/>
              <w:lang w:val="en-NZ" w:eastAsia="en-NZ"/>
            </w:rPr>
          </w:pPr>
          <w:hyperlink w:anchor="_Toc62815744" w:history="1">
            <w:r w:rsidR="0052645B" w:rsidRPr="005F0C9F">
              <w:rPr>
                <w:rStyle w:val="Hyperlink"/>
                <w:noProof/>
              </w:rPr>
              <w:t>General personnel and industrial policies 1-2 (over time review)</w:t>
            </w:r>
            <w:r w:rsidR="0052645B">
              <w:rPr>
                <w:noProof/>
                <w:webHidden/>
              </w:rPr>
              <w:tab/>
            </w:r>
            <w:r w:rsidR="0052645B">
              <w:rPr>
                <w:noProof/>
                <w:webHidden/>
              </w:rPr>
              <w:fldChar w:fldCharType="begin"/>
            </w:r>
            <w:r w:rsidR="0052645B">
              <w:rPr>
                <w:noProof/>
                <w:webHidden/>
              </w:rPr>
              <w:instrText xml:space="preserve"> PAGEREF _Toc62815744 \h </w:instrText>
            </w:r>
            <w:r w:rsidR="0052645B">
              <w:rPr>
                <w:noProof/>
                <w:webHidden/>
              </w:rPr>
            </w:r>
            <w:r w:rsidR="0052645B">
              <w:rPr>
                <w:noProof/>
                <w:webHidden/>
              </w:rPr>
              <w:fldChar w:fldCharType="separate"/>
            </w:r>
            <w:r w:rsidR="0052645B">
              <w:rPr>
                <w:noProof/>
                <w:webHidden/>
              </w:rPr>
              <w:t>9</w:t>
            </w:r>
            <w:r w:rsidR="0052645B">
              <w:rPr>
                <w:noProof/>
                <w:webHidden/>
              </w:rPr>
              <w:fldChar w:fldCharType="end"/>
            </w:r>
          </w:hyperlink>
        </w:p>
        <w:p w14:paraId="18052693" w14:textId="40E29B76" w:rsidR="0052645B" w:rsidRDefault="0096509E">
          <w:pPr>
            <w:pStyle w:val="TOC1"/>
            <w:tabs>
              <w:tab w:val="right" w:leader="dot" w:pos="13948"/>
            </w:tabs>
            <w:rPr>
              <w:rFonts w:cstheme="minorBidi"/>
              <w:noProof/>
              <w:lang w:val="en-NZ" w:eastAsia="en-NZ"/>
            </w:rPr>
          </w:pPr>
          <w:hyperlink w:anchor="_Toc62815745" w:history="1">
            <w:r w:rsidR="0052645B" w:rsidRPr="005F0C9F">
              <w:rPr>
                <w:rStyle w:val="Hyperlink"/>
                <w:noProof/>
              </w:rPr>
              <w:t>The Principal’s annual appraisal 4 (over time review)</w:t>
            </w:r>
            <w:r w:rsidR="0052645B">
              <w:rPr>
                <w:noProof/>
                <w:webHidden/>
              </w:rPr>
              <w:tab/>
            </w:r>
            <w:r w:rsidR="0052645B">
              <w:rPr>
                <w:noProof/>
                <w:webHidden/>
              </w:rPr>
              <w:fldChar w:fldCharType="begin"/>
            </w:r>
            <w:r w:rsidR="0052645B">
              <w:rPr>
                <w:noProof/>
                <w:webHidden/>
              </w:rPr>
              <w:instrText xml:space="preserve"> PAGEREF _Toc62815745 \h </w:instrText>
            </w:r>
            <w:r w:rsidR="0052645B">
              <w:rPr>
                <w:noProof/>
                <w:webHidden/>
              </w:rPr>
            </w:r>
            <w:r w:rsidR="0052645B">
              <w:rPr>
                <w:noProof/>
                <w:webHidden/>
              </w:rPr>
              <w:fldChar w:fldCharType="separate"/>
            </w:r>
            <w:r w:rsidR="0052645B">
              <w:rPr>
                <w:noProof/>
                <w:webHidden/>
              </w:rPr>
              <w:t>9</w:t>
            </w:r>
            <w:r w:rsidR="0052645B">
              <w:rPr>
                <w:noProof/>
                <w:webHidden/>
              </w:rPr>
              <w:fldChar w:fldCharType="end"/>
            </w:r>
          </w:hyperlink>
        </w:p>
        <w:p w14:paraId="18A59CBD" w14:textId="0153CDCE" w:rsidR="0052645B" w:rsidRDefault="0096509E">
          <w:pPr>
            <w:pStyle w:val="TOC1"/>
            <w:tabs>
              <w:tab w:val="right" w:leader="dot" w:pos="13948"/>
            </w:tabs>
            <w:rPr>
              <w:rFonts w:cstheme="minorBidi"/>
              <w:noProof/>
              <w:lang w:val="en-NZ" w:eastAsia="en-NZ"/>
            </w:rPr>
          </w:pPr>
          <w:hyperlink w:anchor="_Toc62815746" w:history="1">
            <w:r w:rsidR="0052645B" w:rsidRPr="005F0C9F">
              <w:rPr>
                <w:rStyle w:val="Hyperlink"/>
                <w:noProof/>
              </w:rPr>
              <w:t>Protected Disclosures 11  (over time review)</w:t>
            </w:r>
            <w:r w:rsidR="0052645B">
              <w:rPr>
                <w:noProof/>
                <w:webHidden/>
              </w:rPr>
              <w:tab/>
            </w:r>
            <w:r w:rsidR="0052645B">
              <w:rPr>
                <w:noProof/>
                <w:webHidden/>
              </w:rPr>
              <w:fldChar w:fldCharType="begin"/>
            </w:r>
            <w:r w:rsidR="0052645B">
              <w:rPr>
                <w:noProof/>
                <w:webHidden/>
              </w:rPr>
              <w:instrText xml:space="preserve"> PAGEREF _Toc62815746 \h </w:instrText>
            </w:r>
            <w:r w:rsidR="0052645B">
              <w:rPr>
                <w:noProof/>
                <w:webHidden/>
              </w:rPr>
            </w:r>
            <w:r w:rsidR="0052645B">
              <w:rPr>
                <w:noProof/>
                <w:webHidden/>
              </w:rPr>
              <w:fldChar w:fldCharType="separate"/>
            </w:r>
            <w:r w:rsidR="0052645B">
              <w:rPr>
                <w:noProof/>
                <w:webHidden/>
              </w:rPr>
              <w:t>9</w:t>
            </w:r>
            <w:r w:rsidR="0052645B">
              <w:rPr>
                <w:noProof/>
                <w:webHidden/>
              </w:rPr>
              <w:fldChar w:fldCharType="end"/>
            </w:r>
          </w:hyperlink>
        </w:p>
        <w:p w14:paraId="247AAF24" w14:textId="1562F6AF" w:rsidR="0052645B" w:rsidRDefault="0096509E">
          <w:pPr>
            <w:pStyle w:val="TOC1"/>
            <w:tabs>
              <w:tab w:val="right" w:leader="dot" w:pos="13948"/>
            </w:tabs>
            <w:rPr>
              <w:rFonts w:cstheme="minorBidi"/>
              <w:noProof/>
              <w:lang w:val="en-NZ" w:eastAsia="en-NZ"/>
            </w:rPr>
          </w:pPr>
          <w:hyperlink w:anchor="_Toc62815747" w:history="1">
            <w:r w:rsidR="0052645B" w:rsidRPr="005F0C9F">
              <w:rPr>
                <w:rStyle w:val="Hyperlink"/>
                <w:noProof/>
              </w:rPr>
              <w:t>Payroll records 6 (over time review)</w:t>
            </w:r>
            <w:r w:rsidR="0052645B">
              <w:rPr>
                <w:noProof/>
                <w:webHidden/>
              </w:rPr>
              <w:tab/>
            </w:r>
            <w:r w:rsidR="0052645B">
              <w:rPr>
                <w:noProof/>
                <w:webHidden/>
              </w:rPr>
              <w:fldChar w:fldCharType="begin"/>
            </w:r>
            <w:r w:rsidR="0052645B">
              <w:rPr>
                <w:noProof/>
                <w:webHidden/>
              </w:rPr>
              <w:instrText xml:space="preserve"> PAGEREF _Toc62815747 \h </w:instrText>
            </w:r>
            <w:r w:rsidR="0052645B">
              <w:rPr>
                <w:noProof/>
                <w:webHidden/>
              </w:rPr>
            </w:r>
            <w:r w:rsidR="0052645B">
              <w:rPr>
                <w:noProof/>
                <w:webHidden/>
              </w:rPr>
              <w:fldChar w:fldCharType="separate"/>
            </w:r>
            <w:r w:rsidR="0052645B">
              <w:rPr>
                <w:noProof/>
                <w:webHidden/>
              </w:rPr>
              <w:t>10</w:t>
            </w:r>
            <w:r w:rsidR="0052645B">
              <w:rPr>
                <w:noProof/>
                <w:webHidden/>
              </w:rPr>
              <w:fldChar w:fldCharType="end"/>
            </w:r>
          </w:hyperlink>
        </w:p>
        <w:p w14:paraId="00DE787C" w14:textId="664B08A5" w:rsidR="00905822" w:rsidRPr="00B35FCD" w:rsidRDefault="00905822" w:rsidP="00905822">
          <w:pPr>
            <w:rPr>
              <w:b/>
              <w:bCs/>
              <w:noProof/>
            </w:rPr>
            <w:sectPr w:rsidR="00905822" w:rsidRPr="00B35FCD" w:rsidSect="00905822">
              <w:headerReference w:type="default" r:id="rId12"/>
              <w:footerReference w:type="default" r:id="rId13"/>
              <w:pgSz w:w="16838" w:h="11906" w:orient="landscape"/>
              <w:pgMar w:top="1440" w:right="1440" w:bottom="1440" w:left="1440" w:header="708" w:footer="708" w:gutter="0"/>
              <w:cols w:space="708"/>
              <w:docGrid w:linePitch="360"/>
            </w:sectPr>
          </w:pPr>
          <w:r>
            <w:rPr>
              <w:b/>
              <w:bCs/>
              <w:noProof/>
            </w:rPr>
            <w:fldChar w:fldCharType="end"/>
          </w:r>
        </w:p>
      </w:sdtContent>
    </w:sdt>
    <w:p w14:paraId="5DF223C8" w14:textId="2D53AB4B" w:rsidR="00B35FCD" w:rsidRDefault="00B35FCD" w:rsidP="00B35FCD"/>
    <w:p w14:paraId="732E4992" w14:textId="2634F8B3" w:rsidR="00B35FCD" w:rsidRPr="004A5CF6" w:rsidRDefault="00B35FCD" w:rsidP="004A5CF6">
      <w:pPr>
        <w:pStyle w:val="Heading1"/>
        <w:rPr>
          <w:b/>
          <w:color w:val="D67467" w:themeColor="accent5"/>
        </w:rPr>
      </w:pPr>
      <w:bookmarkStart w:id="0" w:name="_Toc62217835"/>
      <w:bookmarkStart w:id="1" w:name="_Toc62815739"/>
      <w:r w:rsidRPr="004A5CF6">
        <w:rPr>
          <w:b/>
          <w:color w:val="D67467" w:themeColor="accent5"/>
        </w:rPr>
        <w:t>Safety Checking of the workforce 5</w:t>
      </w:r>
      <w:bookmarkEnd w:id="0"/>
      <w:r w:rsidR="009E5BB6" w:rsidRPr="004A5CF6">
        <w:rPr>
          <w:b/>
          <w:color w:val="D67467" w:themeColor="accent5"/>
        </w:rPr>
        <w:t xml:space="preserve"> (early review)</w:t>
      </w:r>
      <w:bookmarkEnd w:id="1"/>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7"/>
        <w:gridCol w:w="11345"/>
        <w:gridCol w:w="567"/>
        <w:gridCol w:w="567"/>
        <w:gridCol w:w="902"/>
      </w:tblGrid>
      <w:tr w:rsidR="00B35FCD" w:rsidRPr="004A5CF6" w14:paraId="5025E122" w14:textId="77777777" w:rsidTr="004A5CF6">
        <w:trPr>
          <w:tblHeader/>
        </w:trPr>
        <w:tc>
          <w:tcPr>
            <w:tcW w:w="11892" w:type="dxa"/>
            <w:gridSpan w:val="2"/>
            <w:shd w:val="clear" w:color="auto" w:fill="EEC7C2" w:themeFill="accent5" w:themeFillTint="66"/>
          </w:tcPr>
          <w:p w14:paraId="51C96B09" w14:textId="77777777" w:rsidR="00B35FCD" w:rsidRPr="004A5CF6" w:rsidRDefault="00B35FCD" w:rsidP="00F84D90">
            <w:pPr>
              <w:spacing w:before="120" w:after="120"/>
              <w:rPr>
                <w:rFonts w:cstheme="minorHAnsi"/>
                <w:b/>
                <w:sz w:val="20"/>
                <w:szCs w:val="20"/>
              </w:rPr>
            </w:pPr>
            <w:r w:rsidRPr="004A5CF6">
              <w:rPr>
                <w:rFonts w:cstheme="minorHAnsi"/>
                <w:b/>
                <w:sz w:val="20"/>
                <w:szCs w:val="20"/>
              </w:rPr>
              <w:t>Please tick all questions including bullet points or write N/A if not applicable.</w:t>
            </w:r>
          </w:p>
        </w:tc>
        <w:tc>
          <w:tcPr>
            <w:tcW w:w="567" w:type="dxa"/>
            <w:shd w:val="clear" w:color="auto" w:fill="EEC7C2" w:themeFill="accent5" w:themeFillTint="66"/>
          </w:tcPr>
          <w:p w14:paraId="371C21FF"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r w:rsidRPr="004A5CF6">
              <w:rPr>
                <w:rFonts w:asciiTheme="minorHAnsi" w:hAnsiTheme="minorHAnsi" w:cstheme="minorHAnsi"/>
                <w:bCs/>
                <w:sz w:val="20"/>
                <w:szCs w:val="20"/>
              </w:rPr>
              <w:t>Yes</w:t>
            </w:r>
          </w:p>
        </w:tc>
        <w:tc>
          <w:tcPr>
            <w:tcW w:w="567" w:type="dxa"/>
            <w:shd w:val="clear" w:color="auto" w:fill="EEC7C2" w:themeFill="accent5" w:themeFillTint="66"/>
          </w:tcPr>
          <w:p w14:paraId="4D50F26D"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r w:rsidRPr="004A5CF6">
              <w:rPr>
                <w:rFonts w:asciiTheme="minorHAnsi" w:hAnsiTheme="minorHAnsi" w:cstheme="minorHAnsi"/>
                <w:bCs/>
                <w:sz w:val="20"/>
                <w:szCs w:val="20"/>
              </w:rPr>
              <w:t>No</w:t>
            </w:r>
          </w:p>
        </w:tc>
        <w:tc>
          <w:tcPr>
            <w:tcW w:w="902" w:type="dxa"/>
            <w:shd w:val="clear" w:color="auto" w:fill="EEC7C2" w:themeFill="accent5" w:themeFillTint="66"/>
          </w:tcPr>
          <w:p w14:paraId="357121AE"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r w:rsidRPr="004A5CF6">
              <w:rPr>
                <w:rFonts w:asciiTheme="minorHAnsi" w:hAnsiTheme="minorHAnsi" w:cstheme="minorHAnsi"/>
                <w:bCs/>
                <w:sz w:val="20"/>
                <w:szCs w:val="20"/>
              </w:rPr>
              <w:t>Unsure</w:t>
            </w:r>
          </w:p>
        </w:tc>
      </w:tr>
      <w:tr w:rsidR="00B35FCD" w:rsidRPr="004A5CF6" w14:paraId="0202ADBB" w14:textId="77777777" w:rsidTr="004A5CF6">
        <w:trPr>
          <w:trHeight w:val="428"/>
        </w:trPr>
        <w:tc>
          <w:tcPr>
            <w:tcW w:w="547" w:type="dxa"/>
            <w:vMerge w:val="restart"/>
            <w:shd w:val="clear" w:color="auto" w:fill="F6E3E0" w:themeFill="accent5" w:themeFillTint="33"/>
          </w:tcPr>
          <w:p w14:paraId="583AB5C8" w14:textId="77777777" w:rsidR="00B35FCD" w:rsidRPr="004A5CF6" w:rsidRDefault="00B35FCD" w:rsidP="00F84D90">
            <w:pPr>
              <w:spacing w:before="120" w:after="120"/>
              <w:rPr>
                <w:rFonts w:cstheme="minorHAnsi"/>
                <w:sz w:val="20"/>
                <w:szCs w:val="20"/>
              </w:rPr>
            </w:pPr>
            <w:r w:rsidRPr="004A5CF6">
              <w:rPr>
                <w:rFonts w:cstheme="minorHAnsi"/>
                <w:sz w:val="20"/>
                <w:szCs w:val="20"/>
              </w:rPr>
              <w:t>5</w:t>
            </w:r>
          </w:p>
        </w:tc>
        <w:tc>
          <w:tcPr>
            <w:tcW w:w="13381" w:type="dxa"/>
            <w:gridSpan w:val="4"/>
            <w:shd w:val="clear" w:color="auto" w:fill="F6E3E0" w:themeFill="accent5" w:themeFillTint="33"/>
          </w:tcPr>
          <w:p w14:paraId="5F5CB117" w14:textId="77777777" w:rsidR="00B35FCD" w:rsidRPr="004A5CF6" w:rsidRDefault="00B35FCD" w:rsidP="00F84D90">
            <w:pPr>
              <w:spacing w:before="120" w:after="120"/>
              <w:rPr>
                <w:rFonts w:cstheme="minorHAnsi"/>
                <w:b/>
                <w:bCs/>
                <w:sz w:val="20"/>
                <w:szCs w:val="20"/>
              </w:rPr>
            </w:pPr>
            <w:r w:rsidRPr="004A5CF6">
              <w:rPr>
                <w:rFonts w:cstheme="minorHAnsi"/>
                <w:b/>
                <w:bCs/>
                <w:sz w:val="20"/>
                <w:szCs w:val="20"/>
              </w:rPr>
              <w:t>Children’s Act 2014 - Safety Checking of Workforce</w:t>
            </w:r>
          </w:p>
        </w:tc>
      </w:tr>
      <w:tr w:rsidR="00B35FCD" w:rsidRPr="004A5CF6" w14:paraId="0BCD3824" w14:textId="77777777" w:rsidTr="004A5CF6">
        <w:trPr>
          <w:trHeight w:val="427"/>
        </w:trPr>
        <w:tc>
          <w:tcPr>
            <w:tcW w:w="547" w:type="dxa"/>
            <w:vMerge/>
            <w:shd w:val="clear" w:color="auto" w:fill="F6E3E0" w:themeFill="accent5" w:themeFillTint="33"/>
          </w:tcPr>
          <w:p w14:paraId="3BCF8167" w14:textId="77777777" w:rsidR="00B35FCD" w:rsidRPr="004A5CF6" w:rsidRDefault="00B35FCD" w:rsidP="00F84D90">
            <w:pPr>
              <w:spacing w:before="120" w:after="120"/>
              <w:rPr>
                <w:rFonts w:cstheme="minorHAnsi"/>
                <w:sz w:val="20"/>
                <w:szCs w:val="20"/>
              </w:rPr>
            </w:pPr>
          </w:p>
        </w:tc>
        <w:tc>
          <w:tcPr>
            <w:tcW w:w="13381" w:type="dxa"/>
            <w:gridSpan w:val="4"/>
            <w:shd w:val="clear" w:color="auto" w:fill="F6E3E0" w:themeFill="accent5" w:themeFillTint="33"/>
          </w:tcPr>
          <w:p w14:paraId="22A4152E" w14:textId="77777777" w:rsidR="00B35FCD" w:rsidRPr="004A5CF6" w:rsidRDefault="00B35FCD" w:rsidP="00F84D90">
            <w:pPr>
              <w:spacing w:before="120" w:after="120"/>
              <w:rPr>
                <w:rFonts w:cstheme="minorHAnsi"/>
                <w:bCs/>
                <w:sz w:val="20"/>
                <w:szCs w:val="20"/>
              </w:rPr>
            </w:pPr>
            <w:r w:rsidRPr="004A5CF6">
              <w:rPr>
                <w:rFonts w:cstheme="minorHAnsi"/>
                <w:b/>
                <w:sz w:val="20"/>
                <w:szCs w:val="20"/>
              </w:rPr>
              <w:t xml:space="preserve">For </w:t>
            </w:r>
            <w:r w:rsidRPr="004A5CF6">
              <w:rPr>
                <w:rFonts w:cstheme="minorHAnsi"/>
                <w:b/>
                <w:i/>
                <w:sz w:val="20"/>
                <w:szCs w:val="20"/>
              </w:rPr>
              <w:t>persons</w:t>
            </w:r>
            <w:r w:rsidRPr="004A5CF6">
              <w:rPr>
                <w:rFonts w:cstheme="minorHAnsi"/>
                <w:b/>
                <w:sz w:val="20"/>
                <w:szCs w:val="20"/>
              </w:rPr>
              <w:t xml:space="preserve"> that the Board employed or engaged as a paid </w:t>
            </w:r>
            <w:r w:rsidRPr="004A5CF6">
              <w:rPr>
                <w:rFonts w:cstheme="minorHAnsi"/>
                <w:b/>
                <w:i/>
                <w:sz w:val="20"/>
                <w:szCs w:val="20"/>
              </w:rPr>
              <w:t>children’s worker*</w:t>
            </w:r>
            <w:r w:rsidRPr="004A5CF6">
              <w:rPr>
                <w:rFonts w:cstheme="minorHAnsi"/>
                <w:b/>
                <w:sz w:val="20"/>
                <w:szCs w:val="20"/>
              </w:rPr>
              <w:t>, the following checks have been undertaken:</w:t>
            </w:r>
          </w:p>
        </w:tc>
      </w:tr>
      <w:tr w:rsidR="00B35FCD" w:rsidRPr="004A5CF6" w14:paraId="1A4076B4" w14:textId="77777777" w:rsidTr="004A5CF6">
        <w:tc>
          <w:tcPr>
            <w:tcW w:w="547" w:type="dxa"/>
            <w:vMerge/>
            <w:shd w:val="clear" w:color="auto" w:fill="F6E3E0" w:themeFill="accent5" w:themeFillTint="33"/>
          </w:tcPr>
          <w:p w14:paraId="5AEF79EB" w14:textId="77777777" w:rsidR="00B35FCD" w:rsidRPr="004A5CF6" w:rsidRDefault="00B35FCD" w:rsidP="00F84D90">
            <w:pPr>
              <w:spacing w:before="120" w:after="120"/>
              <w:rPr>
                <w:rFonts w:cstheme="minorHAnsi"/>
                <w:sz w:val="20"/>
                <w:szCs w:val="20"/>
              </w:rPr>
            </w:pPr>
          </w:p>
        </w:tc>
        <w:tc>
          <w:tcPr>
            <w:tcW w:w="13381" w:type="dxa"/>
            <w:gridSpan w:val="4"/>
            <w:shd w:val="clear" w:color="auto" w:fill="F6E3E0" w:themeFill="accent5" w:themeFillTint="33"/>
          </w:tcPr>
          <w:p w14:paraId="30251918" w14:textId="0BAFC87A" w:rsidR="00B35FCD" w:rsidRPr="004A5CF6" w:rsidRDefault="00B35FCD" w:rsidP="00F84D90">
            <w:pPr>
              <w:spacing w:before="120" w:after="120"/>
              <w:rPr>
                <w:rFonts w:cstheme="minorHAnsi"/>
                <w:bCs/>
                <w:sz w:val="20"/>
                <w:szCs w:val="20"/>
              </w:rPr>
            </w:pPr>
            <w:r w:rsidRPr="004A5CF6">
              <w:rPr>
                <w:rFonts w:cstheme="minorHAnsi"/>
                <w:bCs/>
                <w:sz w:val="20"/>
                <w:szCs w:val="20"/>
              </w:rPr>
              <w:t>Identity Confirmation, either by</w:t>
            </w:r>
            <w:r w:rsidR="004A5CF6">
              <w:rPr>
                <w:rFonts w:cstheme="minorHAnsi"/>
                <w:bCs/>
                <w:sz w:val="20"/>
                <w:szCs w:val="20"/>
              </w:rPr>
              <w:t>:</w:t>
            </w:r>
          </w:p>
        </w:tc>
      </w:tr>
      <w:tr w:rsidR="00B35FCD" w:rsidRPr="004A5CF6" w14:paraId="5E529275" w14:textId="77777777" w:rsidTr="004A5CF6">
        <w:tc>
          <w:tcPr>
            <w:tcW w:w="547" w:type="dxa"/>
            <w:vMerge/>
            <w:shd w:val="clear" w:color="auto" w:fill="F6E3E0" w:themeFill="accent5" w:themeFillTint="33"/>
          </w:tcPr>
          <w:p w14:paraId="361687B8" w14:textId="77777777" w:rsidR="00B35FCD" w:rsidRPr="004A5CF6" w:rsidRDefault="00B35FCD" w:rsidP="00F84D90">
            <w:pPr>
              <w:pStyle w:val="Header"/>
              <w:spacing w:before="120" w:after="120"/>
              <w:rPr>
                <w:rFonts w:cstheme="minorHAnsi"/>
                <w:sz w:val="20"/>
                <w:szCs w:val="20"/>
              </w:rPr>
            </w:pPr>
          </w:p>
        </w:tc>
        <w:tc>
          <w:tcPr>
            <w:tcW w:w="11345" w:type="dxa"/>
          </w:tcPr>
          <w:p w14:paraId="19617DC1" w14:textId="77777777" w:rsidR="00B35FCD" w:rsidRPr="004A5CF6" w:rsidRDefault="00B35FCD" w:rsidP="00B35FCD">
            <w:pPr>
              <w:pStyle w:val="ListParagraph"/>
              <w:widowControl w:val="0"/>
              <w:numPr>
                <w:ilvl w:val="0"/>
                <w:numId w:val="5"/>
              </w:numPr>
              <w:tabs>
                <w:tab w:val="center" w:pos="4153"/>
                <w:tab w:val="right" w:pos="8306"/>
              </w:tabs>
              <w:spacing w:before="120" w:after="120"/>
              <w:jc w:val="both"/>
              <w:rPr>
                <w:rFonts w:cstheme="minorHAnsi"/>
                <w:sz w:val="20"/>
                <w:szCs w:val="20"/>
              </w:rPr>
            </w:pPr>
            <w:r w:rsidRPr="004A5CF6">
              <w:rPr>
                <w:rFonts w:cstheme="minorHAnsi"/>
                <w:sz w:val="20"/>
                <w:szCs w:val="20"/>
              </w:rPr>
              <w:t xml:space="preserve">using an electronic identity credential to check that the identity is not claimed by someone else; </w:t>
            </w:r>
            <w:r w:rsidRPr="004A5CF6">
              <w:rPr>
                <w:rFonts w:cstheme="minorHAnsi"/>
                <w:sz w:val="20"/>
                <w:szCs w:val="20"/>
                <w:u w:val="single"/>
              </w:rPr>
              <w:t>or</w:t>
            </w:r>
          </w:p>
        </w:tc>
        <w:tc>
          <w:tcPr>
            <w:tcW w:w="567" w:type="dxa"/>
          </w:tcPr>
          <w:p w14:paraId="4C221BC5"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567" w:type="dxa"/>
          </w:tcPr>
          <w:p w14:paraId="5390396B"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902" w:type="dxa"/>
          </w:tcPr>
          <w:p w14:paraId="5EF7AA71"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r>
      <w:tr w:rsidR="00B35FCD" w:rsidRPr="004A5CF6" w14:paraId="48A61200" w14:textId="77777777" w:rsidTr="004A5CF6">
        <w:tc>
          <w:tcPr>
            <w:tcW w:w="547" w:type="dxa"/>
            <w:vMerge/>
            <w:shd w:val="clear" w:color="auto" w:fill="F6E3E0" w:themeFill="accent5" w:themeFillTint="33"/>
          </w:tcPr>
          <w:p w14:paraId="20C97171" w14:textId="77777777" w:rsidR="00B35FCD" w:rsidRPr="004A5CF6" w:rsidRDefault="00B35FCD" w:rsidP="00F84D90">
            <w:pPr>
              <w:pStyle w:val="Text"/>
              <w:spacing w:before="120" w:after="120"/>
              <w:rPr>
                <w:rFonts w:asciiTheme="minorHAnsi" w:hAnsiTheme="minorHAnsi"/>
                <w:sz w:val="20"/>
              </w:rPr>
            </w:pPr>
          </w:p>
        </w:tc>
        <w:tc>
          <w:tcPr>
            <w:tcW w:w="11345" w:type="dxa"/>
          </w:tcPr>
          <w:p w14:paraId="6B11B4D8" w14:textId="77777777" w:rsidR="00B35FCD" w:rsidRPr="004A5CF6" w:rsidRDefault="00B35FCD" w:rsidP="00B35FCD">
            <w:pPr>
              <w:pStyle w:val="ListParagraph"/>
              <w:widowControl w:val="0"/>
              <w:numPr>
                <w:ilvl w:val="0"/>
                <w:numId w:val="5"/>
              </w:numPr>
              <w:tabs>
                <w:tab w:val="center" w:pos="4153"/>
                <w:tab w:val="right" w:pos="8306"/>
              </w:tabs>
              <w:spacing w:before="120" w:after="120"/>
              <w:jc w:val="both"/>
              <w:rPr>
                <w:rFonts w:cstheme="minorHAnsi"/>
                <w:sz w:val="20"/>
                <w:szCs w:val="20"/>
              </w:rPr>
            </w:pPr>
            <w:r w:rsidRPr="004A5CF6">
              <w:rPr>
                <w:rFonts w:cstheme="minorHAnsi"/>
                <w:sz w:val="20"/>
                <w:szCs w:val="20"/>
              </w:rPr>
              <w:t>checking an original primary identity document (e.g. NZ passport); and</w:t>
            </w:r>
          </w:p>
        </w:tc>
        <w:tc>
          <w:tcPr>
            <w:tcW w:w="567" w:type="dxa"/>
          </w:tcPr>
          <w:p w14:paraId="2153B689"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567" w:type="dxa"/>
          </w:tcPr>
          <w:p w14:paraId="238E672F"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902" w:type="dxa"/>
          </w:tcPr>
          <w:p w14:paraId="29193F81"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r>
      <w:tr w:rsidR="00B35FCD" w:rsidRPr="004A5CF6" w14:paraId="41440371" w14:textId="77777777" w:rsidTr="004A5CF6">
        <w:tc>
          <w:tcPr>
            <w:tcW w:w="547" w:type="dxa"/>
            <w:vMerge/>
            <w:shd w:val="clear" w:color="auto" w:fill="F6E3E0" w:themeFill="accent5" w:themeFillTint="33"/>
          </w:tcPr>
          <w:p w14:paraId="260D778C" w14:textId="77777777" w:rsidR="00B35FCD" w:rsidRPr="004A5CF6" w:rsidRDefault="00B35FCD" w:rsidP="00F84D90">
            <w:pPr>
              <w:pStyle w:val="Text"/>
              <w:spacing w:before="120" w:after="120"/>
              <w:rPr>
                <w:rFonts w:asciiTheme="minorHAnsi" w:hAnsiTheme="minorHAnsi"/>
                <w:sz w:val="20"/>
              </w:rPr>
            </w:pPr>
          </w:p>
        </w:tc>
        <w:tc>
          <w:tcPr>
            <w:tcW w:w="11345" w:type="dxa"/>
          </w:tcPr>
          <w:p w14:paraId="6DAFFEC3" w14:textId="77777777" w:rsidR="00B35FCD" w:rsidRPr="004A5CF6" w:rsidRDefault="00B35FCD" w:rsidP="00B35FCD">
            <w:pPr>
              <w:pStyle w:val="ListParagraph"/>
              <w:numPr>
                <w:ilvl w:val="0"/>
                <w:numId w:val="5"/>
              </w:numPr>
              <w:spacing w:before="120" w:after="120"/>
              <w:rPr>
                <w:rFonts w:cstheme="minorHAnsi"/>
                <w:sz w:val="20"/>
                <w:szCs w:val="20"/>
              </w:rPr>
            </w:pPr>
            <w:r w:rsidRPr="004A5CF6">
              <w:rPr>
                <w:rFonts w:cstheme="minorHAnsi"/>
                <w:sz w:val="20"/>
                <w:szCs w:val="20"/>
              </w:rPr>
              <w:t>a secondary identity document (e.g. NZ driver licence);</w:t>
            </w:r>
          </w:p>
        </w:tc>
        <w:tc>
          <w:tcPr>
            <w:tcW w:w="567" w:type="dxa"/>
          </w:tcPr>
          <w:p w14:paraId="13CD74EE"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567" w:type="dxa"/>
          </w:tcPr>
          <w:p w14:paraId="4C0B8C20"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902" w:type="dxa"/>
          </w:tcPr>
          <w:p w14:paraId="720B9445"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r>
      <w:tr w:rsidR="00B35FCD" w:rsidRPr="004A5CF6" w14:paraId="5D29755B" w14:textId="77777777" w:rsidTr="004A5CF6">
        <w:tc>
          <w:tcPr>
            <w:tcW w:w="547" w:type="dxa"/>
            <w:vMerge/>
            <w:shd w:val="clear" w:color="auto" w:fill="F6E3E0" w:themeFill="accent5" w:themeFillTint="33"/>
          </w:tcPr>
          <w:p w14:paraId="6944E0F0" w14:textId="77777777" w:rsidR="00B35FCD" w:rsidRPr="004A5CF6" w:rsidRDefault="00B35FCD" w:rsidP="00F84D90">
            <w:pPr>
              <w:pStyle w:val="Text"/>
              <w:spacing w:before="120" w:after="120"/>
              <w:rPr>
                <w:rFonts w:asciiTheme="minorHAnsi" w:hAnsiTheme="minorHAnsi"/>
                <w:sz w:val="20"/>
              </w:rPr>
            </w:pPr>
          </w:p>
        </w:tc>
        <w:tc>
          <w:tcPr>
            <w:tcW w:w="13381" w:type="dxa"/>
            <w:gridSpan w:val="4"/>
          </w:tcPr>
          <w:p w14:paraId="12763DB1" w14:textId="77777777" w:rsidR="00B35FCD" w:rsidRPr="004A5CF6" w:rsidRDefault="00B35FCD" w:rsidP="00F84D90">
            <w:pPr>
              <w:pStyle w:val="Heading9"/>
              <w:spacing w:before="120" w:after="120"/>
              <w:outlineLvl w:val="8"/>
              <w:rPr>
                <w:rFonts w:asciiTheme="minorHAnsi" w:hAnsiTheme="minorHAnsi" w:cstheme="minorHAnsi"/>
                <w:bCs/>
                <w:i w:val="0"/>
                <w:iCs w:val="0"/>
                <w:sz w:val="20"/>
                <w:szCs w:val="20"/>
              </w:rPr>
            </w:pPr>
            <w:r w:rsidRPr="004A5CF6">
              <w:rPr>
                <w:rFonts w:asciiTheme="minorHAnsi" w:hAnsiTheme="minorHAnsi" w:cstheme="minorHAnsi"/>
                <w:bCs/>
                <w:sz w:val="20"/>
                <w:szCs w:val="20"/>
              </w:rPr>
              <w:t>[Note: if there are no photos of the person in the documents in (b), the board must require an identity referee to authenticate/verify identity of the staff. If the person’s name is different on a document in (b) the board must require a supporting name change document from the person];</w:t>
            </w:r>
          </w:p>
        </w:tc>
      </w:tr>
      <w:tr w:rsidR="00B35FCD" w:rsidRPr="004A5CF6" w14:paraId="069F63DC" w14:textId="77777777" w:rsidTr="004A5CF6">
        <w:tc>
          <w:tcPr>
            <w:tcW w:w="547" w:type="dxa"/>
            <w:vMerge/>
            <w:shd w:val="clear" w:color="auto" w:fill="F6E3E0" w:themeFill="accent5" w:themeFillTint="33"/>
          </w:tcPr>
          <w:p w14:paraId="1A881DE5" w14:textId="77777777" w:rsidR="00B35FCD" w:rsidRPr="004A5CF6" w:rsidRDefault="00B35FCD" w:rsidP="00F84D90">
            <w:pPr>
              <w:pStyle w:val="Text"/>
              <w:spacing w:before="120" w:after="120"/>
              <w:rPr>
                <w:rFonts w:asciiTheme="minorHAnsi" w:hAnsiTheme="minorHAnsi"/>
                <w:sz w:val="20"/>
              </w:rPr>
            </w:pPr>
          </w:p>
        </w:tc>
        <w:tc>
          <w:tcPr>
            <w:tcW w:w="11345" w:type="dxa"/>
          </w:tcPr>
          <w:p w14:paraId="72EF9B00" w14:textId="77777777" w:rsidR="00B35FCD" w:rsidRPr="004A5CF6" w:rsidRDefault="00B35FCD" w:rsidP="00F84D90">
            <w:pPr>
              <w:pStyle w:val="Header"/>
              <w:widowControl w:val="0"/>
              <w:tabs>
                <w:tab w:val="clear" w:pos="4513"/>
                <w:tab w:val="clear" w:pos="9026"/>
                <w:tab w:val="center" w:pos="4153"/>
                <w:tab w:val="right" w:pos="8306"/>
              </w:tabs>
              <w:spacing w:before="120" w:after="120"/>
              <w:rPr>
                <w:rFonts w:cstheme="minorHAnsi"/>
                <w:sz w:val="20"/>
                <w:szCs w:val="20"/>
              </w:rPr>
            </w:pPr>
            <w:r w:rsidRPr="004A5CF6">
              <w:rPr>
                <w:rFonts w:cstheme="minorHAnsi"/>
                <w:sz w:val="20"/>
                <w:szCs w:val="20"/>
              </w:rPr>
              <w:tab/>
              <w:t>** searching the board’s personnel records to check whether the identity is being used or has been used by any person currently or previously employed/engaged by the board after the board has sighted the documents in (a) or (b) including the matters under ‘Note’ above.</w:t>
            </w:r>
          </w:p>
        </w:tc>
        <w:tc>
          <w:tcPr>
            <w:tcW w:w="567" w:type="dxa"/>
          </w:tcPr>
          <w:p w14:paraId="6D1A53C5"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567" w:type="dxa"/>
          </w:tcPr>
          <w:p w14:paraId="260CA7AD"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902" w:type="dxa"/>
          </w:tcPr>
          <w:p w14:paraId="4E895C1B"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r>
      <w:tr w:rsidR="00B35FCD" w:rsidRPr="004A5CF6" w14:paraId="2455A51E" w14:textId="77777777" w:rsidTr="004A5CF6">
        <w:tc>
          <w:tcPr>
            <w:tcW w:w="547" w:type="dxa"/>
            <w:vMerge/>
            <w:shd w:val="clear" w:color="auto" w:fill="F6E3E0" w:themeFill="accent5" w:themeFillTint="33"/>
          </w:tcPr>
          <w:p w14:paraId="2BC69F8D" w14:textId="77777777" w:rsidR="00B35FCD" w:rsidRPr="004A5CF6" w:rsidRDefault="00B35FCD" w:rsidP="00F84D90">
            <w:pPr>
              <w:pStyle w:val="Text"/>
              <w:spacing w:before="120" w:after="120"/>
              <w:rPr>
                <w:rFonts w:asciiTheme="minorHAnsi" w:hAnsiTheme="minorHAnsi"/>
                <w:sz w:val="20"/>
              </w:rPr>
            </w:pPr>
          </w:p>
        </w:tc>
        <w:tc>
          <w:tcPr>
            <w:tcW w:w="13381" w:type="dxa"/>
            <w:gridSpan w:val="4"/>
            <w:shd w:val="clear" w:color="auto" w:fill="F6E3E0" w:themeFill="accent5" w:themeFillTint="33"/>
          </w:tcPr>
          <w:p w14:paraId="7DE3B9A3"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r w:rsidRPr="004A5CF6">
              <w:rPr>
                <w:rFonts w:asciiTheme="minorHAnsi" w:hAnsiTheme="minorHAnsi" w:cstheme="minorHAnsi"/>
                <w:b/>
                <w:bCs/>
                <w:i w:val="0"/>
                <w:sz w:val="20"/>
                <w:szCs w:val="20"/>
              </w:rPr>
              <w:t>Criminal Convictions</w:t>
            </w:r>
          </w:p>
        </w:tc>
      </w:tr>
      <w:tr w:rsidR="00B35FCD" w:rsidRPr="004A5CF6" w14:paraId="090F1D2A" w14:textId="77777777" w:rsidTr="004A5CF6">
        <w:tc>
          <w:tcPr>
            <w:tcW w:w="547" w:type="dxa"/>
            <w:vMerge/>
            <w:shd w:val="clear" w:color="auto" w:fill="F6E3E0" w:themeFill="accent5" w:themeFillTint="33"/>
          </w:tcPr>
          <w:p w14:paraId="04AC2FF7" w14:textId="77777777" w:rsidR="00B35FCD" w:rsidRPr="004A5CF6" w:rsidRDefault="00B35FCD" w:rsidP="00F84D90">
            <w:pPr>
              <w:pStyle w:val="Text"/>
              <w:spacing w:before="120" w:after="120"/>
              <w:rPr>
                <w:rFonts w:asciiTheme="minorHAnsi" w:hAnsiTheme="minorHAnsi"/>
                <w:sz w:val="20"/>
              </w:rPr>
            </w:pPr>
          </w:p>
        </w:tc>
        <w:tc>
          <w:tcPr>
            <w:tcW w:w="11345" w:type="dxa"/>
          </w:tcPr>
          <w:p w14:paraId="5CB8D5D2" w14:textId="77777777" w:rsidR="00B35FCD" w:rsidRPr="004A5CF6" w:rsidRDefault="00B35FCD" w:rsidP="00B35FCD">
            <w:pPr>
              <w:pStyle w:val="ListParagraph"/>
              <w:widowControl w:val="0"/>
              <w:numPr>
                <w:ilvl w:val="0"/>
                <w:numId w:val="5"/>
              </w:numPr>
              <w:tabs>
                <w:tab w:val="center" w:pos="4153"/>
                <w:tab w:val="right" w:pos="8306"/>
              </w:tabs>
              <w:spacing w:before="120" w:after="120"/>
              <w:jc w:val="both"/>
              <w:rPr>
                <w:rFonts w:cstheme="minorHAnsi"/>
                <w:sz w:val="20"/>
                <w:szCs w:val="20"/>
              </w:rPr>
            </w:pPr>
            <w:r w:rsidRPr="004A5CF6">
              <w:rPr>
                <w:rFonts w:cstheme="minorHAnsi"/>
                <w:sz w:val="20"/>
                <w:szCs w:val="20"/>
              </w:rPr>
              <w:t>obtaining and considering information from NZ Police vet</w:t>
            </w:r>
          </w:p>
        </w:tc>
        <w:tc>
          <w:tcPr>
            <w:tcW w:w="567" w:type="dxa"/>
          </w:tcPr>
          <w:p w14:paraId="39EFB0E2"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567" w:type="dxa"/>
          </w:tcPr>
          <w:p w14:paraId="3B618E8A"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902" w:type="dxa"/>
          </w:tcPr>
          <w:p w14:paraId="28A62611"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r>
      <w:tr w:rsidR="00B35FCD" w:rsidRPr="004A5CF6" w14:paraId="057CD1D7" w14:textId="77777777" w:rsidTr="004A5CF6">
        <w:tc>
          <w:tcPr>
            <w:tcW w:w="547" w:type="dxa"/>
            <w:vMerge w:val="restart"/>
            <w:shd w:val="clear" w:color="auto" w:fill="F6E3E0" w:themeFill="accent5" w:themeFillTint="33"/>
          </w:tcPr>
          <w:p w14:paraId="23DE9692" w14:textId="77777777" w:rsidR="00B35FCD" w:rsidRPr="004A5CF6" w:rsidRDefault="00B35FCD" w:rsidP="00F84D90">
            <w:pPr>
              <w:pStyle w:val="Text"/>
              <w:spacing w:before="120" w:after="120"/>
              <w:rPr>
                <w:rFonts w:asciiTheme="minorHAnsi" w:hAnsiTheme="minorHAnsi"/>
                <w:sz w:val="20"/>
              </w:rPr>
            </w:pPr>
          </w:p>
        </w:tc>
        <w:tc>
          <w:tcPr>
            <w:tcW w:w="13381" w:type="dxa"/>
            <w:gridSpan w:val="4"/>
          </w:tcPr>
          <w:p w14:paraId="2D432F5D" w14:textId="77777777" w:rsidR="00B35FCD" w:rsidRPr="004A5CF6" w:rsidRDefault="00B35FCD" w:rsidP="00F84D90">
            <w:pPr>
              <w:pStyle w:val="Heading9"/>
              <w:spacing w:before="120" w:after="120"/>
              <w:outlineLvl w:val="8"/>
              <w:rPr>
                <w:rFonts w:asciiTheme="minorHAnsi" w:hAnsiTheme="minorHAnsi" w:cstheme="minorHAnsi"/>
                <w:bCs/>
                <w:i w:val="0"/>
                <w:iCs w:val="0"/>
                <w:sz w:val="20"/>
                <w:szCs w:val="20"/>
              </w:rPr>
            </w:pPr>
            <w:r w:rsidRPr="004A5CF6">
              <w:rPr>
                <w:rFonts w:asciiTheme="minorHAnsi" w:hAnsiTheme="minorHAnsi" w:cstheme="minorHAnsi"/>
                <w:bCs/>
                <w:sz w:val="20"/>
                <w:szCs w:val="20"/>
              </w:rPr>
              <w:t>[Note: no need for Police vet if the person already had one in the last three years or person is a registered teacher]</w:t>
            </w:r>
          </w:p>
        </w:tc>
      </w:tr>
      <w:tr w:rsidR="00B35FCD" w:rsidRPr="004A5CF6" w14:paraId="0BBD5D81" w14:textId="77777777" w:rsidTr="004A5CF6">
        <w:tc>
          <w:tcPr>
            <w:tcW w:w="547" w:type="dxa"/>
            <w:vMerge/>
            <w:shd w:val="clear" w:color="auto" w:fill="F6E3E0" w:themeFill="accent5" w:themeFillTint="33"/>
          </w:tcPr>
          <w:p w14:paraId="208ACA6C" w14:textId="77777777" w:rsidR="00B35FCD" w:rsidRPr="004A5CF6" w:rsidRDefault="00B35FCD" w:rsidP="00F84D90">
            <w:pPr>
              <w:pStyle w:val="Text"/>
              <w:spacing w:before="120" w:after="120"/>
              <w:rPr>
                <w:rFonts w:asciiTheme="minorHAnsi" w:hAnsiTheme="minorHAnsi"/>
                <w:sz w:val="20"/>
              </w:rPr>
            </w:pPr>
          </w:p>
        </w:tc>
        <w:tc>
          <w:tcPr>
            <w:tcW w:w="11345" w:type="dxa"/>
            <w:shd w:val="clear" w:color="auto" w:fill="F6E3E0" w:themeFill="accent5" w:themeFillTint="33"/>
          </w:tcPr>
          <w:p w14:paraId="0784563F" w14:textId="77777777" w:rsidR="00B35FCD" w:rsidRPr="004A5CF6" w:rsidRDefault="00B35FCD" w:rsidP="00F84D90">
            <w:pPr>
              <w:pStyle w:val="Header"/>
              <w:widowControl w:val="0"/>
              <w:tabs>
                <w:tab w:val="clear" w:pos="4513"/>
                <w:tab w:val="clear" w:pos="9026"/>
                <w:tab w:val="center" w:pos="4153"/>
                <w:tab w:val="right" w:pos="8306"/>
              </w:tabs>
              <w:spacing w:before="120" w:after="120"/>
              <w:rPr>
                <w:rFonts w:cstheme="minorHAnsi"/>
                <w:b/>
                <w:sz w:val="20"/>
                <w:szCs w:val="20"/>
              </w:rPr>
            </w:pPr>
            <w:r w:rsidRPr="004A5CF6">
              <w:rPr>
                <w:rFonts w:cstheme="minorHAnsi"/>
                <w:b/>
                <w:sz w:val="20"/>
                <w:szCs w:val="20"/>
              </w:rPr>
              <w:t>Other Information</w:t>
            </w:r>
          </w:p>
        </w:tc>
        <w:tc>
          <w:tcPr>
            <w:tcW w:w="567" w:type="dxa"/>
          </w:tcPr>
          <w:p w14:paraId="7AED6D86"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567" w:type="dxa"/>
          </w:tcPr>
          <w:p w14:paraId="018FA831"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902" w:type="dxa"/>
          </w:tcPr>
          <w:p w14:paraId="7F3412AC"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r>
      <w:tr w:rsidR="00B35FCD" w:rsidRPr="004A5CF6" w14:paraId="194823D8" w14:textId="77777777" w:rsidTr="004A5CF6">
        <w:tc>
          <w:tcPr>
            <w:tcW w:w="547" w:type="dxa"/>
            <w:vMerge/>
            <w:shd w:val="clear" w:color="auto" w:fill="F6E3E0" w:themeFill="accent5" w:themeFillTint="33"/>
          </w:tcPr>
          <w:p w14:paraId="7AB8D708" w14:textId="77777777" w:rsidR="00B35FCD" w:rsidRPr="004A5CF6" w:rsidRDefault="00B35FCD" w:rsidP="00F84D90">
            <w:pPr>
              <w:pStyle w:val="Text"/>
              <w:spacing w:before="120" w:after="120"/>
              <w:rPr>
                <w:rFonts w:asciiTheme="minorHAnsi" w:hAnsiTheme="minorHAnsi"/>
                <w:sz w:val="20"/>
              </w:rPr>
            </w:pPr>
          </w:p>
        </w:tc>
        <w:tc>
          <w:tcPr>
            <w:tcW w:w="11345" w:type="dxa"/>
          </w:tcPr>
          <w:p w14:paraId="201E3E73" w14:textId="77777777" w:rsidR="00B35FCD" w:rsidRPr="004A5CF6" w:rsidRDefault="00B35FCD" w:rsidP="00B35FCD">
            <w:pPr>
              <w:pStyle w:val="ListParagraph"/>
              <w:widowControl w:val="0"/>
              <w:numPr>
                <w:ilvl w:val="0"/>
                <w:numId w:val="5"/>
              </w:numPr>
              <w:tabs>
                <w:tab w:val="center" w:pos="4153"/>
                <w:tab w:val="right" w:pos="8306"/>
              </w:tabs>
              <w:spacing w:before="120" w:after="120"/>
              <w:jc w:val="both"/>
              <w:rPr>
                <w:rFonts w:cstheme="minorHAnsi"/>
                <w:sz w:val="20"/>
                <w:szCs w:val="20"/>
              </w:rPr>
            </w:pPr>
            <w:r w:rsidRPr="004A5CF6">
              <w:rPr>
                <w:rFonts w:cstheme="minorHAnsi"/>
                <w:sz w:val="20"/>
                <w:szCs w:val="20"/>
              </w:rPr>
              <w:t>obtaining and considering a chronological summary of work history for preceding five years from the person; and</w:t>
            </w:r>
          </w:p>
        </w:tc>
        <w:tc>
          <w:tcPr>
            <w:tcW w:w="567" w:type="dxa"/>
          </w:tcPr>
          <w:p w14:paraId="434E9506"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567" w:type="dxa"/>
          </w:tcPr>
          <w:p w14:paraId="38B7D974"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902" w:type="dxa"/>
          </w:tcPr>
          <w:p w14:paraId="001DFB8E"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r>
      <w:tr w:rsidR="00B35FCD" w:rsidRPr="004A5CF6" w14:paraId="53BA8C3F" w14:textId="77777777" w:rsidTr="004A5CF6">
        <w:tc>
          <w:tcPr>
            <w:tcW w:w="547" w:type="dxa"/>
            <w:vMerge/>
            <w:shd w:val="clear" w:color="auto" w:fill="F6E3E0" w:themeFill="accent5" w:themeFillTint="33"/>
          </w:tcPr>
          <w:p w14:paraId="7F93E437" w14:textId="77777777" w:rsidR="00B35FCD" w:rsidRPr="004A5CF6" w:rsidRDefault="00B35FCD" w:rsidP="00F84D90">
            <w:pPr>
              <w:pStyle w:val="Text"/>
              <w:spacing w:before="120" w:after="120"/>
              <w:rPr>
                <w:rFonts w:asciiTheme="minorHAnsi" w:hAnsiTheme="minorHAnsi"/>
                <w:sz w:val="20"/>
              </w:rPr>
            </w:pPr>
          </w:p>
        </w:tc>
        <w:tc>
          <w:tcPr>
            <w:tcW w:w="11345" w:type="dxa"/>
          </w:tcPr>
          <w:p w14:paraId="67A71CE0" w14:textId="77777777" w:rsidR="00B35FCD" w:rsidRPr="004A5CF6" w:rsidRDefault="00B35FCD" w:rsidP="00B35FCD">
            <w:pPr>
              <w:pStyle w:val="ListParagraph"/>
              <w:widowControl w:val="0"/>
              <w:numPr>
                <w:ilvl w:val="0"/>
                <w:numId w:val="5"/>
              </w:numPr>
              <w:tabs>
                <w:tab w:val="center" w:pos="4153"/>
                <w:tab w:val="right" w:pos="8306"/>
              </w:tabs>
              <w:spacing w:before="120" w:after="120"/>
              <w:jc w:val="both"/>
              <w:rPr>
                <w:rFonts w:cstheme="minorHAnsi"/>
                <w:sz w:val="20"/>
                <w:szCs w:val="20"/>
              </w:rPr>
            </w:pPr>
            <w:r w:rsidRPr="004A5CF6">
              <w:rPr>
                <w:rFonts w:cstheme="minorHAnsi"/>
                <w:sz w:val="20"/>
                <w:szCs w:val="20"/>
              </w:rPr>
              <w:t>whether person is registered with the Teaching Council, and if so, board has confirmed this with the Teaching Council;</w:t>
            </w:r>
          </w:p>
        </w:tc>
        <w:tc>
          <w:tcPr>
            <w:tcW w:w="567" w:type="dxa"/>
          </w:tcPr>
          <w:p w14:paraId="110BBC62"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567" w:type="dxa"/>
          </w:tcPr>
          <w:p w14:paraId="0A46AA83"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902" w:type="dxa"/>
          </w:tcPr>
          <w:p w14:paraId="54080BD3"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r>
      <w:tr w:rsidR="00B35FCD" w:rsidRPr="004A5CF6" w14:paraId="0408FE57" w14:textId="77777777" w:rsidTr="004A5CF6">
        <w:tc>
          <w:tcPr>
            <w:tcW w:w="547" w:type="dxa"/>
            <w:vMerge/>
            <w:shd w:val="clear" w:color="auto" w:fill="F6E3E0" w:themeFill="accent5" w:themeFillTint="33"/>
          </w:tcPr>
          <w:p w14:paraId="36A32A9F" w14:textId="77777777" w:rsidR="00B35FCD" w:rsidRPr="004A5CF6" w:rsidRDefault="00B35FCD" w:rsidP="00F84D90">
            <w:pPr>
              <w:pStyle w:val="Text"/>
              <w:spacing w:before="120" w:after="120"/>
              <w:rPr>
                <w:rFonts w:asciiTheme="minorHAnsi" w:hAnsiTheme="minorHAnsi"/>
                <w:sz w:val="20"/>
              </w:rPr>
            </w:pPr>
          </w:p>
        </w:tc>
        <w:tc>
          <w:tcPr>
            <w:tcW w:w="11345" w:type="dxa"/>
          </w:tcPr>
          <w:p w14:paraId="2CA6F885" w14:textId="77777777" w:rsidR="00B35FCD" w:rsidRPr="004A5CF6" w:rsidRDefault="00B35FCD" w:rsidP="00B35FCD">
            <w:pPr>
              <w:pStyle w:val="ListParagraph"/>
              <w:widowControl w:val="0"/>
              <w:numPr>
                <w:ilvl w:val="0"/>
                <w:numId w:val="5"/>
              </w:numPr>
              <w:tabs>
                <w:tab w:val="center" w:pos="4153"/>
                <w:tab w:val="right" w:pos="8306"/>
              </w:tabs>
              <w:spacing w:before="120" w:after="120"/>
              <w:jc w:val="both"/>
              <w:rPr>
                <w:rFonts w:cstheme="minorHAnsi"/>
                <w:sz w:val="20"/>
                <w:szCs w:val="20"/>
              </w:rPr>
            </w:pPr>
            <w:r w:rsidRPr="004A5CF6">
              <w:rPr>
                <w:rFonts w:cstheme="minorHAnsi"/>
                <w:sz w:val="20"/>
                <w:szCs w:val="20"/>
              </w:rPr>
              <w:t>obtaining and considering information from at least one referee (not related to the person or part of the extended family) and</w:t>
            </w:r>
          </w:p>
        </w:tc>
        <w:tc>
          <w:tcPr>
            <w:tcW w:w="567" w:type="dxa"/>
          </w:tcPr>
          <w:p w14:paraId="1C98C93B"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567" w:type="dxa"/>
          </w:tcPr>
          <w:p w14:paraId="2C6C97C7"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902" w:type="dxa"/>
          </w:tcPr>
          <w:p w14:paraId="5D0781BC"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r>
      <w:tr w:rsidR="00B35FCD" w:rsidRPr="004A5CF6" w14:paraId="34D91EBC" w14:textId="77777777" w:rsidTr="004A5CF6">
        <w:tc>
          <w:tcPr>
            <w:tcW w:w="547" w:type="dxa"/>
            <w:vMerge/>
            <w:shd w:val="clear" w:color="auto" w:fill="F6E3E0" w:themeFill="accent5" w:themeFillTint="33"/>
          </w:tcPr>
          <w:p w14:paraId="6811F870" w14:textId="77777777" w:rsidR="00B35FCD" w:rsidRPr="004A5CF6" w:rsidRDefault="00B35FCD" w:rsidP="00F84D90">
            <w:pPr>
              <w:pStyle w:val="Text"/>
              <w:spacing w:before="120" w:after="120"/>
              <w:rPr>
                <w:rFonts w:asciiTheme="minorHAnsi" w:hAnsiTheme="minorHAnsi"/>
                <w:sz w:val="20"/>
              </w:rPr>
            </w:pPr>
          </w:p>
        </w:tc>
        <w:tc>
          <w:tcPr>
            <w:tcW w:w="11345" w:type="dxa"/>
          </w:tcPr>
          <w:p w14:paraId="1474E0AB" w14:textId="77777777" w:rsidR="00B35FCD" w:rsidRPr="004A5CF6" w:rsidRDefault="00B35FCD" w:rsidP="00B35FCD">
            <w:pPr>
              <w:pStyle w:val="ListParagraph"/>
              <w:widowControl w:val="0"/>
              <w:numPr>
                <w:ilvl w:val="0"/>
                <w:numId w:val="5"/>
              </w:numPr>
              <w:tabs>
                <w:tab w:val="center" w:pos="4153"/>
                <w:tab w:val="right" w:pos="8306"/>
              </w:tabs>
              <w:spacing w:before="120" w:after="120"/>
              <w:jc w:val="both"/>
              <w:rPr>
                <w:rFonts w:cstheme="minorHAnsi"/>
                <w:sz w:val="20"/>
                <w:szCs w:val="20"/>
              </w:rPr>
            </w:pPr>
            <w:r w:rsidRPr="004A5CF6">
              <w:rPr>
                <w:rFonts w:cstheme="minorHAnsi"/>
                <w:sz w:val="20"/>
                <w:szCs w:val="20"/>
              </w:rPr>
              <w:t>any other information the board considers relevant for risk assessment;</w:t>
            </w:r>
          </w:p>
        </w:tc>
        <w:tc>
          <w:tcPr>
            <w:tcW w:w="567" w:type="dxa"/>
          </w:tcPr>
          <w:p w14:paraId="62DBBCE3"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567" w:type="dxa"/>
          </w:tcPr>
          <w:p w14:paraId="22EA3638"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902" w:type="dxa"/>
          </w:tcPr>
          <w:p w14:paraId="0E2ECF73"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r>
      <w:tr w:rsidR="00B35FCD" w:rsidRPr="004A5CF6" w14:paraId="3FD1E969" w14:textId="77777777" w:rsidTr="004A5CF6">
        <w:tc>
          <w:tcPr>
            <w:tcW w:w="547" w:type="dxa"/>
            <w:vMerge/>
            <w:shd w:val="clear" w:color="auto" w:fill="F6E3E0" w:themeFill="accent5" w:themeFillTint="33"/>
          </w:tcPr>
          <w:p w14:paraId="087CCF5E" w14:textId="77777777" w:rsidR="00B35FCD" w:rsidRPr="004A5CF6" w:rsidRDefault="00B35FCD" w:rsidP="00F84D90">
            <w:pPr>
              <w:pStyle w:val="Text"/>
              <w:spacing w:before="120" w:after="120"/>
              <w:rPr>
                <w:rFonts w:asciiTheme="minorHAnsi" w:hAnsiTheme="minorHAnsi"/>
                <w:sz w:val="20"/>
              </w:rPr>
            </w:pPr>
          </w:p>
        </w:tc>
        <w:tc>
          <w:tcPr>
            <w:tcW w:w="11345" w:type="dxa"/>
          </w:tcPr>
          <w:p w14:paraId="372BFE0C" w14:textId="77777777" w:rsidR="00B35FCD" w:rsidRPr="004A5CF6" w:rsidRDefault="00B35FCD" w:rsidP="00B35FCD">
            <w:pPr>
              <w:pStyle w:val="ListParagraph"/>
              <w:widowControl w:val="0"/>
              <w:numPr>
                <w:ilvl w:val="0"/>
                <w:numId w:val="5"/>
              </w:numPr>
              <w:tabs>
                <w:tab w:val="center" w:pos="4153"/>
                <w:tab w:val="right" w:pos="8306"/>
              </w:tabs>
              <w:spacing w:before="120" w:after="120"/>
              <w:jc w:val="both"/>
              <w:rPr>
                <w:rFonts w:cstheme="minorHAnsi"/>
                <w:sz w:val="20"/>
                <w:szCs w:val="20"/>
              </w:rPr>
            </w:pPr>
            <w:r w:rsidRPr="004A5CF6">
              <w:rPr>
                <w:rFonts w:cstheme="minorHAnsi"/>
                <w:sz w:val="20"/>
                <w:szCs w:val="20"/>
              </w:rPr>
              <w:t>interviewed the person, in person or by telephone or other communication technology;</w:t>
            </w:r>
          </w:p>
        </w:tc>
        <w:tc>
          <w:tcPr>
            <w:tcW w:w="567" w:type="dxa"/>
          </w:tcPr>
          <w:p w14:paraId="2DBDF557"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567" w:type="dxa"/>
          </w:tcPr>
          <w:p w14:paraId="6B79E26B"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902" w:type="dxa"/>
          </w:tcPr>
          <w:p w14:paraId="3DF01E94"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r>
      <w:tr w:rsidR="00B35FCD" w:rsidRPr="004A5CF6" w14:paraId="78F76C58" w14:textId="77777777" w:rsidTr="004A5CF6">
        <w:tc>
          <w:tcPr>
            <w:tcW w:w="547" w:type="dxa"/>
            <w:vMerge/>
            <w:shd w:val="clear" w:color="auto" w:fill="F6E3E0" w:themeFill="accent5" w:themeFillTint="33"/>
          </w:tcPr>
          <w:p w14:paraId="72F42C38" w14:textId="77777777" w:rsidR="00B35FCD" w:rsidRPr="004A5CF6" w:rsidRDefault="00B35FCD" w:rsidP="00F84D90">
            <w:pPr>
              <w:pStyle w:val="Text"/>
              <w:spacing w:before="120" w:after="120"/>
              <w:rPr>
                <w:rFonts w:asciiTheme="minorHAnsi" w:hAnsiTheme="minorHAnsi"/>
                <w:sz w:val="20"/>
              </w:rPr>
            </w:pPr>
          </w:p>
        </w:tc>
        <w:tc>
          <w:tcPr>
            <w:tcW w:w="13381" w:type="dxa"/>
            <w:gridSpan w:val="4"/>
          </w:tcPr>
          <w:p w14:paraId="1C5160B3"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r w:rsidRPr="004A5CF6">
              <w:rPr>
                <w:rFonts w:asciiTheme="minorHAnsi" w:hAnsiTheme="minorHAnsi" w:cstheme="minorHAnsi"/>
                <w:sz w:val="20"/>
                <w:szCs w:val="20"/>
              </w:rPr>
              <w:t>[Note: the requirements in (e), (g),(h) and (</w:t>
            </w:r>
            <w:proofErr w:type="spellStart"/>
            <w:r w:rsidRPr="004A5CF6">
              <w:rPr>
                <w:rFonts w:asciiTheme="minorHAnsi" w:hAnsiTheme="minorHAnsi" w:cstheme="minorHAnsi"/>
                <w:sz w:val="20"/>
                <w:szCs w:val="20"/>
              </w:rPr>
              <w:t>i</w:t>
            </w:r>
            <w:proofErr w:type="spellEnd"/>
            <w:r w:rsidRPr="004A5CF6">
              <w:rPr>
                <w:rFonts w:asciiTheme="minorHAnsi" w:hAnsiTheme="minorHAnsi" w:cstheme="minorHAnsi"/>
                <w:sz w:val="20"/>
                <w:szCs w:val="20"/>
              </w:rPr>
              <w:t>) do not apply if the person is currently employed or engaged by the board in another role – write N/A in this case]</w:t>
            </w:r>
          </w:p>
        </w:tc>
      </w:tr>
      <w:tr w:rsidR="00B35FCD" w:rsidRPr="004A5CF6" w14:paraId="04AA73F0" w14:textId="77777777" w:rsidTr="00AE04D3">
        <w:tc>
          <w:tcPr>
            <w:tcW w:w="547" w:type="dxa"/>
            <w:vMerge/>
            <w:shd w:val="clear" w:color="auto" w:fill="F6E3E0" w:themeFill="accent5" w:themeFillTint="33"/>
          </w:tcPr>
          <w:p w14:paraId="47046A73" w14:textId="77777777" w:rsidR="00B35FCD" w:rsidRPr="004A5CF6" w:rsidRDefault="00B35FCD" w:rsidP="00F84D90">
            <w:pPr>
              <w:pStyle w:val="Text"/>
              <w:spacing w:before="120" w:after="120"/>
              <w:rPr>
                <w:rFonts w:asciiTheme="minorHAnsi" w:hAnsiTheme="minorHAnsi"/>
                <w:sz w:val="20"/>
              </w:rPr>
            </w:pPr>
          </w:p>
        </w:tc>
        <w:tc>
          <w:tcPr>
            <w:tcW w:w="13381" w:type="dxa"/>
            <w:gridSpan w:val="4"/>
            <w:shd w:val="clear" w:color="auto" w:fill="F6E3E0" w:themeFill="accent5" w:themeFillTint="33"/>
          </w:tcPr>
          <w:p w14:paraId="0F7488A2" w14:textId="77777777" w:rsidR="00B35FCD" w:rsidRPr="00AE04D3" w:rsidRDefault="00B35FCD" w:rsidP="00F84D90">
            <w:pPr>
              <w:pStyle w:val="Heading9"/>
              <w:spacing w:before="120" w:after="120"/>
              <w:outlineLvl w:val="8"/>
              <w:rPr>
                <w:rFonts w:asciiTheme="minorHAnsi" w:hAnsiTheme="minorHAnsi" w:cstheme="minorHAnsi"/>
                <w:b/>
                <w:bCs/>
                <w:i w:val="0"/>
                <w:iCs w:val="0"/>
                <w:sz w:val="20"/>
                <w:szCs w:val="20"/>
              </w:rPr>
            </w:pPr>
            <w:r w:rsidRPr="00AE04D3">
              <w:rPr>
                <w:rFonts w:asciiTheme="minorHAnsi" w:hAnsiTheme="minorHAnsi" w:cstheme="minorHAnsi"/>
                <w:b/>
                <w:bCs/>
                <w:sz w:val="20"/>
                <w:szCs w:val="20"/>
              </w:rPr>
              <w:t>Risk Assessment</w:t>
            </w:r>
          </w:p>
        </w:tc>
      </w:tr>
      <w:tr w:rsidR="00B35FCD" w:rsidRPr="004A5CF6" w14:paraId="120B46C0" w14:textId="77777777" w:rsidTr="004A5CF6">
        <w:tc>
          <w:tcPr>
            <w:tcW w:w="547" w:type="dxa"/>
            <w:vMerge/>
            <w:shd w:val="clear" w:color="auto" w:fill="F6E3E0" w:themeFill="accent5" w:themeFillTint="33"/>
          </w:tcPr>
          <w:p w14:paraId="1A2E83CC" w14:textId="77777777" w:rsidR="00B35FCD" w:rsidRPr="004A5CF6" w:rsidRDefault="00B35FCD" w:rsidP="00F84D90">
            <w:pPr>
              <w:pStyle w:val="Text"/>
              <w:spacing w:before="120" w:after="120"/>
              <w:rPr>
                <w:rFonts w:asciiTheme="minorHAnsi" w:hAnsiTheme="minorHAnsi"/>
                <w:sz w:val="20"/>
              </w:rPr>
            </w:pPr>
          </w:p>
        </w:tc>
        <w:tc>
          <w:tcPr>
            <w:tcW w:w="11345" w:type="dxa"/>
          </w:tcPr>
          <w:p w14:paraId="0582F923" w14:textId="77777777" w:rsidR="00B35FCD" w:rsidRPr="004A5CF6" w:rsidRDefault="00B35FCD" w:rsidP="00B35FCD">
            <w:pPr>
              <w:pStyle w:val="Header"/>
              <w:widowControl w:val="0"/>
              <w:numPr>
                <w:ilvl w:val="0"/>
                <w:numId w:val="5"/>
              </w:numPr>
              <w:tabs>
                <w:tab w:val="clear" w:pos="4513"/>
                <w:tab w:val="clear" w:pos="9026"/>
                <w:tab w:val="center" w:pos="4153"/>
                <w:tab w:val="right" w:pos="8306"/>
              </w:tabs>
              <w:spacing w:before="120" w:after="120"/>
              <w:rPr>
                <w:rFonts w:cstheme="minorHAnsi"/>
                <w:sz w:val="20"/>
                <w:szCs w:val="20"/>
              </w:rPr>
            </w:pPr>
            <w:r w:rsidRPr="004A5CF6">
              <w:rPr>
                <w:rFonts w:cstheme="minorHAnsi"/>
                <w:sz w:val="20"/>
                <w:szCs w:val="20"/>
              </w:rPr>
              <w:t>evaluation of all the information above to assess the risk the potential children’s worker would pose to the safety of children if employed or engaged, taking into account whether the role is a core children’s worker or non-core children’s worker.</w:t>
            </w:r>
          </w:p>
        </w:tc>
        <w:tc>
          <w:tcPr>
            <w:tcW w:w="567" w:type="dxa"/>
          </w:tcPr>
          <w:p w14:paraId="0C9C66E5"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567" w:type="dxa"/>
          </w:tcPr>
          <w:p w14:paraId="672414FD"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c>
          <w:tcPr>
            <w:tcW w:w="902" w:type="dxa"/>
          </w:tcPr>
          <w:p w14:paraId="6E4617C8" w14:textId="77777777" w:rsidR="00B35FCD" w:rsidRPr="004A5CF6" w:rsidRDefault="00B35FCD" w:rsidP="00F84D90">
            <w:pPr>
              <w:pStyle w:val="Heading9"/>
              <w:spacing w:before="120" w:after="120"/>
              <w:outlineLvl w:val="8"/>
              <w:rPr>
                <w:rFonts w:asciiTheme="minorHAnsi" w:hAnsiTheme="minorHAnsi" w:cstheme="minorHAnsi"/>
                <w:b/>
                <w:bCs/>
                <w:i w:val="0"/>
                <w:iCs w:val="0"/>
                <w:sz w:val="20"/>
                <w:szCs w:val="20"/>
              </w:rPr>
            </w:pPr>
          </w:p>
        </w:tc>
      </w:tr>
      <w:tr w:rsidR="00B35FCD" w:rsidRPr="004A5CF6" w14:paraId="3712EB6A" w14:textId="77777777" w:rsidTr="00AE04D3">
        <w:tc>
          <w:tcPr>
            <w:tcW w:w="547" w:type="dxa"/>
            <w:vMerge/>
            <w:shd w:val="clear" w:color="auto" w:fill="F6E3E0" w:themeFill="accent5" w:themeFillTint="33"/>
          </w:tcPr>
          <w:p w14:paraId="55A5E73A" w14:textId="77777777" w:rsidR="00B35FCD" w:rsidRPr="004A5CF6" w:rsidRDefault="00B35FCD" w:rsidP="00F84D90">
            <w:pPr>
              <w:pStyle w:val="Text"/>
              <w:spacing w:before="120" w:after="120"/>
              <w:rPr>
                <w:rFonts w:asciiTheme="minorHAnsi" w:hAnsiTheme="minorHAnsi"/>
                <w:sz w:val="20"/>
              </w:rPr>
            </w:pPr>
          </w:p>
        </w:tc>
        <w:tc>
          <w:tcPr>
            <w:tcW w:w="13381" w:type="dxa"/>
            <w:gridSpan w:val="4"/>
            <w:shd w:val="clear" w:color="auto" w:fill="F6E3E0" w:themeFill="accent5" w:themeFillTint="33"/>
          </w:tcPr>
          <w:p w14:paraId="58A46DBE" w14:textId="412C8C5F" w:rsidR="00B35FCD" w:rsidRPr="00AE04D3" w:rsidRDefault="00B35FCD" w:rsidP="00F84D90">
            <w:pPr>
              <w:pStyle w:val="Heading9"/>
              <w:spacing w:before="120" w:after="120"/>
              <w:outlineLvl w:val="8"/>
              <w:rPr>
                <w:rFonts w:asciiTheme="minorHAnsi" w:hAnsiTheme="minorHAnsi" w:cstheme="minorHAnsi"/>
                <w:b/>
                <w:bCs/>
                <w:i w:val="0"/>
                <w:iCs w:val="0"/>
                <w:sz w:val="20"/>
                <w:szCs w:val="20"/>
              </w:rPr>
            </w:pPr>
            <w:r w:rsidRPr="00AE04D3">
              <w:rPr>
                <w:rFonts w:asciiTheme="minorHAnsi" w:hAnsiTheme="minorHAnsi" w:cstheme="minorHAnsi"/>
                <w:b/>
                <w:sz w:val="20"/>
                <w:szCs w:val="20"/>
              </w:rPr>
              <w:t>Note</w:t>
            </w:r>
            <w:r w:rsidR="00AE04D3" w:rsidRPr="00AE04D3">
              <w:rPr>
                <w:rFonts w:asciiTheme="minorHAnsi" w:hAnsiTheme="minorHAnsi" w:cstheme="minorHAnsi"/>
                <w:b/>
                <w:sz w:val="20"/>
                <w:szCs w:val="20"/>
              </w:rPr>
              <w:t>s</w:t>
            </w:r>
            <w:r w:rsidRPr="00AE04D3">
              <w:rPr>
                <w:rFonts w:asciiTheme="minorHAnsi" w:hAnsiTheme="minorHAnsi" w:cstheme="minorHAnsi"/>
                <w:b/>
                <w:sz w:val="20"/>
                <w:szCs w:val="20"/>
              </w:rPr>
              <w:t>:</w:t>
            </w:r>
          </w:p>
        </w:tc>
      </w:tr>
      <w:tr w:rsidR="00B35FCD" w:rsidRPr="004A5CF6" w14:paraId="612D9DC6" w14:textId="77777777" w:rsidTr="004A5CF6">
        <w:tc>
          <w:tcPr>
            <w:tcW w:w="547" w:type="dxa"/>
            <w:vMerge/>
            <w:shd w:val="clear" w:color="auto" w:fill="F6E3E0" w:themeFill="accent5" w:themeFillTint="33"/>
          </w:tcPr>
          <w:p w14:paraId="6BDE0FBB" w14:textId="77777777" w:rsidR="00B35FCD" w:rsidRPr="004A5CF6" w:rsidRDefault="00B35FCD" w:rsidP="00F84D90">
            <w:pPr>
              <w:pStyle w:val="Text"/>
              <w:spacing w:before="120" w:after="120"/>
              <w:rPr>
                <w:rFonts w:asciiTheme="minorHAnsi" w:hAnsiTheme="minorHAnsi"/>
                <w:sz w:val="20"/>
              </w:rPr>
            </w:pPr>
          </w:p>
        </w:tc>
        <w:tc>
          <w:tcPr>
            <w:tcW w:w="13381" w:type="dxa"/>
            <w:gridSpan w:val="4"/>
          </w:tcPr>
          <w:p w14:paraId="410E6B0D" w14:textId="77777777" w:rsidR="00B35FCD" w:rsidRPr="004A5CF6" w:rsidRDefault="00B35FCD" w:rsidP="00B35FCD">
            <w:pPr>
              <w:pStyle w:val="ListParagraph"/>
              <w:widowControl w:val="0"/>
              <w:numPr>
                <w:ilvl w:val="0"/>
                <w:numId w:val="7"/>
              </w:numPr>
              <w:tabs>
                <w:tab w:val="center" w:pos="4153"/>
                <w:tab w:val="right" w:pos="8306"/>
              </w:tabs>
              <w:spacing w:before="120" w:after="120"/>
              <w:jc w:val="both"/>
              <w:rPr>
                <w:rFonts w:cstheme="minorHAnsi"/>
                <w:sz w:val="20"/>
                <w:szCs w:val="20"/>
              </w:rPr>
            </w:pPr>
            <w:r w:rsidRPr="004A5CF6">
              <w:rPr>
                <w:rFonts w:cstheme="minorHAnsi"/>
                <w:sz w:val="20"/>
                <w:szCs w:val="20"/>
              </w:rPr>
              <w:t xml:space="preserve">*Children’s workers who are </w:t>
            </w:r>
            <w:r w:rsidRPr="004A5CF6">
              <w:rPr>
                <w:rFonts w:cstheme="minorHAnsi"/>
                <w:i/>
                <w:sz w:val="20"/>
                <w:szCs w:val="20"/>
              </w:rPr>
              <w:t>core workers</w:t>
            </w:r>
            <w:r w:rsidRPr="004A5CF6">
              <w:rPr>
                <w:rFonts w:cstheme="minorHAnsi"/>
                <w:sz w:val="20"/>
                <w:szCs w:val="20"/>
              </w:rPr>
              <w:t xml:space="preserve"> work alone with or have primary responsibility or authority over children, </w:t>
            </w:r>
            <w:proofErr w:type="spellStart"/>
            <w:r w:rsidRPr="004A5CF6">
              <w:rPr>
                <w:rFonts w:cstheme="minorHAnsi"/>
                <w:sz w:val="20"/>
                <w:szCs w:val="20"/>
              </w:rPr>
              <w:t>eg</w:t>
            </w:r>
            <w:proofErr w:type="spellEnd"/>
            <w:r w:rsidRPr="004A5CF6">
              <w:rPr>
                <w:rFonts w:cstheme="minorHAnsi"/>
                <w:sz w:val="20"/>
                <w:szCs w:val="20"/>
              </w:rPr>
              <w:t xml:space="preserve"> teachers, teacher aides or support staff. Also applies to persons undertaking unpaid children’s work as part of educational or vocational training course. </w:t>
            </w:r>
          </w:p>
        </w:tc>
      </w:tr>
      <w:tr w:rsidR="00B35FCD" w:rsidRPr="004A5CF6" w14:paraId="32F0701B" w14:textId="77777777" w:rsidTr="004A5CF6">
        <w:tc>
          <w:tcPr>
            <w:tcW w:w="547" w:type="dxa"/>
            <w:vMerge/>
            <w:shd w:val="clear" w:color="auto" w:fill="F6E3E0" w:themeFill="accent5" w:themeFillTint="33"/>
          </w:tcPr>
          <w:p w14:paraId="2E0A9CC8" w14:textId="77777777" w:rsidR="00B35FCD" w:rsidRPr="004A5CF6" w:rsidRDefault="00B35FCD" w:rsidP="00F84D90">
            <w:pPr>
              <w:pStyle w:val="Text"/>
              <w:spacing w:before="120" w:after="120"/>
              <w:rPr>
                <w:rFonts w:asciiTheme="minorHAnsi" w:hAnsiTheme="minorHAnsi"/>
                <w:sz w:val="20"/>
              </w:rPr>
            </w:pPr>
          </w:p>
        </w:tc>
        <w:tc>
          <w:tcPr>
            <w:tcW w:w="13381" w:type="dxa"/>
            <w:gridSpan w:val="4"/>
          </w:tcPr>
          <w:p w14:paraId="682D750D" w14:textId="77777777" w:rsidR="00B35FCD" w:rsidRPr="004A5CF6" w:rsidRDefault="00B35FCD" w:rsidP="00B35FCD">
            <w:pPr>
              <w:pStyle w:val="ListParagraph"/>
              <w:widowControl w:val="0"/>
              <w:numPr>
                <w:ilvl w:val="0"/>
                <w:numId w:val="7"/>
              </w:numPr>
              <w:tabs>
                <w:tab w:val="center" w:pos="4153"/>
                <w:tab w:val="right" w:pos="8306"/>
              </w:tabs>
              <w:spacing w:before="120" w:after="120"/>
              <w:jc w:val="both"/>
              <w:rPr>
                <w:rFonts w:cstheme="minorHAnsi"/>
                <w:sz w:val="20"/>
                <w:szCs w:val="20"/>
              </w:rPr>
            </w:pPr>
            <w:r w:rsidRPr="004A5CF6">
              <w:rPr>
                <w:rFonts w:cstheme="minorHAnsi"/>
                <w:sz w:val="20"/>
                <w:szCs w:val="20"/>
              </w:rPr>
              <w:t>** the purpose of paragraph (c) is to establish that the applicant is the sole claimant of the identity.</w:t>
            </w:r>
          </w:p>
        </w:tc>
      </w:tr>
      <w:tr w:rsidR="00B35FCD" w:rsidRPr="004A5CF6" w14:paraId="2F93ACE4" w14:textId="77777777" w:rsidTr="004A5CF6">
        <w:tc>
          <w:tcPr>
            <w:tcW w:w="547" w:type="dxa"/>
            <w:vMerge/>
            <w:shd w:val="clear" w:color="auto" w:fill="F6E3E0" w:themeFill="accent5" w:themeFillTint="33"/>
          </w:tcPr>
          <w:p w14:paraId="4D09835D" w14:textId="77777777" w:rsidR="00B35FCD" w:rsidRPr="004A5CF6" w:rsidRDefault="00B35FCD" w:rsidP="00F84D90">
            <w:pPr>
              <w:pStyle w:val="Text"/>
              <w:spacing w:before="120" w:after="120"/>
              <w:rPr>
                <w:rFonts w:asciiTheme="minorHAnsi" w:hAnsiTheme="minorHAnsi"/>
                <w:sz w:val="20"/>
              </w:rPr>
            </w:pPr>
          </w:p>
        </w:tc>
        <w:tc>
          <w:tcPr>
            <w:tcW w:w="13381" w:type="dxa"/>
            <w:gridSpan w:val="4"/>
          </w:tcPr>
          <w:p w14:paraId="01017289" w14:textId="77777777" w:rsidR="00B35FCD" w:rsidRPr="004A5CF6" w:rsidRDefault="00B35FCD" w:rsidP="00B35FCD">
            <w:pPr>
              <w:pStyle w:val="ListParagraph"/>
              <w:widowControl w:val="0"/>
              <w:numPr>
                <w:ilvl w:val="0"/>
                <w:numId w:val="7"/>
              </w:numPr>
              <w:tabs>
                <w:tab w:val="center" w:pos="4153"/>
                <w:tab w:val="right" w:pos="8306"/>
              </w:tabs>
              <w:spacing w:before="120" w:after="120"/>
              <w:jc w:val="both"/>
              <w:rPr>
                <w:rFonts w:cstheme="minorHAnsi"/>
                <w:sz w:val="20"/>
                <w:szCs w:val="20"/>
              </w:rPr>
            </w:pPr>
            <w:r w:rsidRPr="004A5CF6">
              <w:rPr>
                <w:rFonts w:cstheme="minorHAnsi"/>
                <w:sz w:val="20"/>
                <w:szCs w:val="20"/>
              </w:rPr>
              <w:t>The above checks apply to all new core workers from 1 July 2015, and all new non-core workers from 1 July 2016 before commencing employment and are guidelines only.</w:t>
            </w:r>
          </w:p>
        </w:tc>
      </w:tr>
      <w:tr w:rsidR="00B35FCD" w:rsidRPr="004A5CF6" w14:paraId="1636DEB4" w14:textId="77777777" w:rsidTr="004A5CF6">
        <w:tc>
          <w:tcPr>
            <w:tcW w:w="547" w:type="dxa"/>
            <w:vMerge/>
            <w:shd w:val="clear" w:color="auto" w:fill="F6E3E0" w:themeFill="accent5" w:themeFillTint="33"/>
          </w:tcPr>
          <w:p w14:paraId="4F5C665E" w14:textId="77777777" w:rsidR="00B35FCD" w:rsidRPr="004A5CF6" w:rsidRDefault="00B35FCD" w:rsidP="00F84D90">
            <w:pPr>
              <w:pStyle w:val="Text"/>
              <w:spacing w:before="120" w:after="120"/>
              <w:rPr>
                <w:rFonts w:asciiTheme="minorHAnsi" w:hAnsiTheme="minorHAnsi"/>
                <w:sz w:val="20"/>
              </w:rPr>
            </w:pPr>
          </w:p>
        </w:tc>
        <w:tc>
          <w:tcPr>
            <w:tcW w:w="13381" w:type="dxa"/>
            <w:gridSpan w:val="4"/>
          </w:tcPr>
          <w:p w14:paraId="26D00AB1" w14:textId="77777777" w:rsidR="00B35FCD" w:rsidRPr="004A5CF6" w:rsidRDefault="00B35FCD" w:rsidP="00B35FCD">
            <w:pPr>
              <w:pStyle w:val="ListParagraph"/>
              <w:widowControl w:val="0"/>
              <w:numPr>
                <w:ilvl w:val="0"/>
                <w:numId w:val="7"/>
              </w:numPr>
              <w:tabs>
                <w:tab w:val="center" w:pos="4153"/>
                <w:tab w:val="right" w:pos="8306"/>
              </w:tabs>
              <w:spacing w:before="120" w:after="120"/>
              <w:jc w:val="both"/>
              <w:rPr>
                <w:rFonts w:cstheme="minorHAnsi"/>
                <w:sz w:val="20"/>
                <w:szCs w:val="20"/>
              </w:rPr>
            </w:pPr>
            <w:r w:rsidRPr="004A5CF6">
              <w:rPr>
                <w:rFonts w:cstheme="minorHAnsi"/>
                <w:sz w:val="20"/>
                <w:szCs w:val="20"/>
              </w:rPr>
              <w:t xml:space="preserve">For details the board should refer to the relevant provisions of the Children’s Act 2014, and regulations 5 – 8 of the Children’s (Requirements for Safety Checks of Children’s Workers) Regulations 2015 – </w:t>
            </w:r>
            <w:hyperlink r:id="rId14" w:history="1">
              <w:r w:rsidRPr="004A5CF6">
                <w:rPr>
                  <w:rFonts w:cstheme="minorHAnsi"/>
                  <w:sz w:val="20"/>
                  <w:szCs w:val="20"/>
                </w:rPr>
                <w:t>www.legislation.govt.nz</w:t>
              </w:r>
            </w:hyperlink>
            <w:r w:rsidRPr="004A5CF6">
              <w:rPr>
                <w:rFonts w:cstheme="minorHAnsi"/>
                <w:sz w:val="20"/>
                <w:szCs w:val="20"/>
              </w:rPr>
              <w:t>.</w:t>
            </w:r>
          </w:p>
        </w:tc>
      </w:tr>
      <w:tr w:rsidR="00B35FCD" w:rsidRPr="004A5CF6" w14:paraId="1A983666" w14:textId="77777777" w:rsidTr="004A5CF6">
        <w:tc>
          <w:tcPr>
            <w:tcW w:w="547" w:type="dxa"/>
            <w:vMerge/>
            <w:shd w:val="clear" w:color="auto" w:fill="F6E3E0" w:themeFill="accent5" w:themeFillTint="33"/>
          </w:tcPr>
          <w:p w14:paraId="520A4DEC" w14:textId="77777777" w:rsidR="00B35FCD" w:rsidRPr="004A5CF6" w:rsidRDefault="00B35FCD" w:rsidP="00F84D90">
            <w:pPr>
              <w:pStyle w:val="Text"/>
              <w:spacing w:before="120" w:after="120"/>
              <w:rPr>
                <w:rFonts w:asciiTheme="minorHAnsi" w:hAnsiTheme="minorHAnsi"/>
                <w:sz w:val="20"/>
              </w:rPr>
            </w:pPr>
          </w:p>
        </w:tc>
        <w:tc>
          <w:tcPr>
            <w:tcW w:w="13381" w:type="dxa"/>
            <w:gridSpan w:val="4"/>
          </w:tcPr>
          <w:p w14:paraId="705C28DA" w14:textId="77777777" w:rsidR="00B35FCD" w:rsidRPr="004A5CF6" w:rsidRDefault="00B35FCD" w:rsidP="00F84D90">
            <w:pPr>
              <w:spacing w:before="120" w:after="120"/>
              <w:rPr>
                <w:rFonts w:cstheme="minorHAnsi"/>
                <w:sz w:val="20"/>
                <w:szCs w:val="20"/>
              </w:rPr>
            </w:pPr>
            <w:r w:rsidRPr="004A5CF6">
              <w:rPr>
                <w:rFonts w:cstheme="minorHAnsi"/>
                <w:sz w:val="20"/>
                <w:szCs w:val="20"/>
              </w:rPr>
              <w:t xml:space="preserve">For more information visit: </w:t>
            </w:r>
            <w:hyperlink r:id="rId15" w:history="1">
              <w:r w:rsidRPr="004A5CF6">
                <w:rPr>
                  <w:rStyle w:val="Hyperlink"/>
                  <w:rFonts w:cstheme="minorHAnsi"/>
                  <w:sz w:val="20"/>
                  <w:szCs w:val="20"/>
                </w:rPr>
                <w:t>www.childrensactionplan.govt.nz</w:t>
              </w:r>
            </w:hyperlink>
            <w:r w:rsidRPr="004A5CF6">
              <w:rPr>
                <w:rFonts w:cstheme="minorHAnsi"/>
                <w:sz w:val="20"/>
                <w:szCs w:val="20"/>
              </w:rPr>
              <w:t xml:space="preserve">, and </w:t>
            </w:r>
            <w:hyperlink r:id="rId16" w:tgtFrame="_blank" w:tooltip="Open external link" w:history="1">
              <w:r w:rsidRPr="004A5CF6">
                <w:rPr>
                  <w:rStyle w:val="Hyperlink"/>
                  <w:rFonts w:cstheme="minorHAnsi"/>
                  <w:sz w:val="20"/>
                  <w:szCs w:val="20"/>
                </w:rPr>
                <w:t>Children’s worker safety checking under the Children’s Act 2014 [PDF, 1.2 MB</w:t>
              </w:r>
            </w:hyperlink>
          </w:p>
        </w:tc>
      </w:tr>
      <w:tr w:rsidR="00B35FCD" w:rsidRPr="004A5CF6" w14:paraId="5A92DE98" w14:textId="77777777" w:rsidTr="004A5CF6">
        <w:tc>
          <w:tcPr>
            <w:tcW w:w="547" w:type="dxa"/>
            <w:vMerge/>
            <w:shd w:val="clear" w:color="auto" w:fill="F6E3E0" w:themeFill="accent5" w:themeFillTint="33"/>
          </w:tcPr>
          <w:p w14:paraId="5C6B9CA1" w14:textId="77777777" w:rsidR="00B35FCD" w:rsidRPr="004A5CF6" w:rsidRDefault="00B35FCD" w:rsidP="00F84D90">
            <w:pPr>
              <w:pStyle w:val="Text"/>
              <w:spacing w:before="120" w:after="120"/>
              <w:rPr>
                <w:rFonts w:asciiTheme="minorHAnsi" w:hAnsiTheme="minorHAnsi"/>
                <w:sz w:val="20"/>
              </w:rPr>
            </w:pPr>
          </w:p>
        </w:tc>
        <w:tc>
          <w:tcPr>
            <w:tcW w:w="13381" w:type="dxa"/>
            <w:gridSpan w:val="4"/>
          </w:tcPr>
          <w:p w14:paraId="2764A175" w14:textId="77777777" w:rsidR="00B35FCD" w:rsidRPr="004A5CF6" w:rsidRDefault="00B35FCD" w:rsidP="00B35FCD">
            <w:pPr>
              <w:pStyle w:val="ListParagraph"/>
              <w:widowControl w:val="0"/>
              <w:numPr>
                <w:ilvl w:val="0"/>
                <w:numId w:val="7"/>
              </w:numPr>
              <w:tabs>
                <w:tab w:val="center" w:pos="4153"/>
                <w:tab w:val="right" w:pos="8306"/>
              </w:tabs>
              <w:spacing w:before="120" w:after="120"/>
              <w:jc w:val="both"/>
              <w:rPr>
                <w:rFonts w:cstheme="minorHAnsi"/>
                <w:sz w:val="20"/>
                <w:szCs w:val="20"/>
              </w:rPr>
            </w:pPr>
            <w:r w:rsidRPr="004A5CF6">
              <w:rPr>
                <w:rFonts w:cstheme="minorHAnsi"/>
                <w:sz w:val="20"/>
                <w:szCs w:val="20"/>
              </w:rPr>
              <w:t>Seek independent advice, e.g. from NZSTA if you are uncertain.</w:t>
            </w:r>
          </w:p>
        </w:tc>
      </w:tr>
      <w:tr w:rsidR="00B35FCD" w:rsidRPr="004A5CF6" w14:paraId="6E15364A" w14:textId="77777777" w:rsidTr="004A5CF6">
        <w:tc>
          <w:tcPr>
            <w:tcW w:w="547" w:type="dxa"/>
            <w:vMerge/>
            <w:shd w:val="clear" w:color="auto" w:fill="F6E3E0" w:themeFill="accent5" w:themeFillTint="33"/>
          </w:tcPr>
          <w:p w14:paraId="4F7245EF" w14:textId="77777777" w:rsidR="00B35FCD" w:rsidRPr="004A5CF6" w:rsidRDefault="00B35FCD" w:rsidP="00F84D90">
            <w:pPr>
              <w:pStyle w:val="Text"/>
              <w:spacing w:before="120" w:after="120"/>
              <w:rPr>
                <w:rFonts w:asciiTheme="minorHAnsi" w:hAnsiTheme="minorHAnsi"/>
                <w:sz w:val="20"/>
              </w:rPr>
            </w:pPr>
          </w:p>
        </w:tc>
        <w:tc>
          <w:tcPr>
            <w:tcW w:w="13381" w:type="dxa"/>
            <w:gridSpan w:val="4"/>
          </w:tcPr>
          <w:p w14:paraId="6DF1BE0F" w14:textId="77777777" w:rsidR="00B35FCD" w:rsidRPr="004A5CF6" w:rsidRDefault="00B35FCD" w:rsidP="00B35FCD">
            <w:pPr>
              <w:pStyle w:val="ListParagraph"/>
              <w:widowControl w:val="0"/>
              <w:numPr>
                <w:ilvl w:val="0"/>
                <w:numId w:val="7"/>
              </w:numPr>
              <w:tabs>
                <w:tab w:val="center" w:pos="4153"/>
                <w:tab w:val="right" w:pos="8306"/>
              </w:tabs>
              <w:spacing w:before="120" w:after="120"/>
              <w:jc w:val="both"/>
              <w:rPr>
                <w:rFonts w:cstheme="minorHAnsi"/>
                <w:sz w:val="20"/>
                <w:szCs w:val="20"/>
              </w:rPr>
            </w:pPr>
            <w:r w:rsidRPr="004A5CF6">
              <w:rPr>
                <w:rFonts w:cstheme="minorHAnsi"/>
                <w:sz w:val="20"/>
                <w:szCs w:val="20"/>
              </w:rPr>
              <w:t>Keep accurate records about each aspect of the safety checking process, and have appropriate policies and procedures</w:t>
            </w:r>
          </w:p>
        </w:tc>
      </w:tr>
    </w:tbl>
    <w:p w14:paraId="3ED0A400" w14:textId="77777777" w:rsidR="00B35FCD" w:rsidRDefault="00B35FCD" w:rsidP="00B35FCD"/>
    <w:p w14:paraId="65307C39" w14:textId="3191C1B5" w:rsidR="00B35FCD" w:rsidRPr="00AE04D3" w:rsidRDefault="00B35FCD" w:rsidP="00AE04D3">
      <w:pPr>
        <w:pStyle w:val="Heading1"/>
        <w:rPr>
          <w:b/>
          <w:color w:val="D67467" w:themeColor="accent5"/>
        </w:rPr>
      </w:pPr>
      <w:bookmarkStart w:id="2" w:name="_Toc62217836"/>
      <w:bookmarkStart w:id="3" w:name="_Toc62815740"/>
      <w:r w:rsidRPr="00AE04D3">
        <w:rPr>
          <w:b/>
          <w:color w:val="D67467" w:themeColor="accent5"/>
        </w:rPr>
        <w:lastRenderedPageBreak/>
        <w:t>Ensuring teachers have practising certificates 7, 8</w:t>
      </w:r>
      <w:bookmarkEnd w:id="2"/>
      <w:r w:rsidR="009E5BB6" w:rsidRPr="00AE04D3">
        <w:rPr>
          <w:b/>
          <w:color w:val="D67467" w:themeColor="accent5"/>
        </w:rPr>
        <w:t xml:space="preserve"> (early review)</w:t>
      </w:r>
      <w:bookmarkEnd w:id="3"/>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488"/>
        <w:gridCol w:w="505"/>
        <w:gridCol w:w="543"/>
        <w:gridCol w:w="832"/>
      </w:tblGrid>
      <w:tr w:rsidR="00B35FCD" w:rsidRPr="00421FBC" w14:paraId="27AFB716" w14:textId="77777777" w:rsidTr="00AE04D3">
        <w:trPr>
          <w:tblHeader/>
        </w:trPr>
        <w:tc>
          <w:tcPr>
            <w:tcW w:w="12048" w:type="dxa"/>
            <w:gridSpan w:val="2"/>
            <w:shd w:val="clear" w:color="auto" w:fill="EEC7C2" w:themeFill="accent5" w:themeFillTint="66"/>
          </w:tcPr>
          <w:p w14:paraId="101A89F3" w14:textId="77777777" w:rsidR="00B35FCD" w:rsidRPr="00421FBC" w:rsidRDefault="00B35FCD" w:rsidP="00F84D90">
            <w:pPr>
              <w:spacing w:before="120" w:after="120"/>
              <w:rPr>
                <w:b/>
                <w:sz w:val="20"/>
                <w:szCs w:val="20"/>
              </w:rPr>
            </w:pPr>
            <w:r w:rsidRPr="00421FBC">
              <w:rPr>
                <w:b/>
                <w:sz w:val="20"/>
                <w:szCs w:val="20"/>
              </w:rPr>
              <w:t>Please tick all questions including bullet points or write N/A if not applicable.</w:t>
            </w:r>
          </w:p>
        </w:tc>
        <w:tc>
          <w:tcPr>
            <w:tcW w:w="505" w:type="dxa"/>
            <w:shd w:val="clear" w:color="auto" w:fill="EEC7C2" w:themeFill="accent5" w:themeFillTint="66"/>
          </w:tcPr>
          <w:p w14:paraId="652AF0B0"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r w:rsidRPr="00421FBC">
              <w:rPr>
                <w:rFonts w:asciiTheme="minorHAnsi" w:hAnsiTheme="minorHAnsi"/>
                <w:bCs/>
                <w:sz w:val="20"/>
                <w:szCs w:val="20"/>
              </w:rPr>
              <w:t>Yes</w:t>
            </w:r>
          </w:p>
        </w:tc>
        <w:tc>
          <w:tcPr>
            <w:tcW w:w="543" w:type="dxa"/>
            <w:shd w:val="clear" w:color="auto" w:fill="EEC7C2" w:themeFill="accent5" w:themeFillTint="66"/>
          </w:tcPr>
          <w:p w14:paraId="3B607FBB"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r w:rsidRPr="00421FBC">
              <w:rPr>
                <w:rFonts w:asciiTheme="minorHAnsi" w:hAnsiTheme="minorHAnsi"/>
                <w:bCs/>
                <w:sz w:val="20"/>
                <w:szCs w:val="20"/>
              </w:rPr>
              <w:t>No</w:t>
            </w:r>
          </w:p>
        </w:tc>
        <w:tc>
          <w:tcPr>
            <w:tcW w:w="832" w:type="dxa"/>
            <w:shd w:val="clear" w:color="auto" w:fill="EEC7C2" w:themeFill="accent5" w:themeFillTint="66"/>
          </w:tcPr>
          <w:p w14:paraId="00110314"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r w:rsidRPr="00421FBC">
              <w:rPr>
                <w:rFonts w:asciiTheme="minorHAnsi" w:hAnsiTheme="minorHAnsi"/>
                <w:bCs/>
                <w:sz w:val="20"/>
                <w:szCs w:val="20"/>
              </w:rPr>
              <w:t>Unsure</w:t>
            </w:r>
          </w:p>
        </w:tc>
      </w:tr>
      <w:tr w:rsidR="00B35FCD" w:rsidRPr="00421FBC" w14:paraId="0F4E87DD" w14:textId="77777777" w:rsidTr="00AE04D3">
        <w:tc>
          <w:tcPr>
            <w:tcW w:w="560" w:type="dxa"/>
            <w:shd w:val="clear" w:color="auto" w:fill="F6E3E0" w:themeFill="accent5" w:themeFillTint="33"/>
          </w:tcPr>
          <w:p w14:paraId="1B0F8FE7" w14:textId="77777777" w:rsidR="00B35FCD" w:rsidRPr="00421FBC" w:rsidRDefault="00B35FCD" w:rsidP="00F84D90">
            <w:pPr>
              <w:pStyle w:val="Text"/>
              <w:spacing w:before="120" w:after="120"/>
              <w:rPr>
                <w:rFonts w:asciiTheme="minorHAnsi" w:hAnsiTheme="minorHAnsi"/>
                <w:sz w:val="20"/>
              </w:rPr>
            </w:pPr>
            <w:r w:rsidRPr="00421FBC">
              <w:rPr>
                <w:rFonts w:asciiTheme="minorHAnsi" w:hAnsiTheme="minorHAnsi"/>
                <w:sz w:val="20"/>
              </w:rPr>
              <w:t>7</w:t>
            </w:r>
          </w:p>
        </w:tc>
        <w:tc>
          <w:tcPr>
            <w:tcW w:w="11488" w:type="dxa"/>
          </w:tcPr>
          <w:p w14:paraId="3F1047EA" w14:textId="77777777" w:rsidR="00B35FCD" w:rsidRPr="00421FBC" w:rsidRDefault="00B35FCD" w:rsidP="00F84D90">
            <w:pPr>
              <w:pStyle w:val="Text"/>
              <w:spacing w:before="120" w:after="120"/>
              <w:jc w:val="left"/>
              <w:rPr>
                <w:rFonts w:asciiTheme="minorHAnsi" w:hAnsiTheme="minorHAnsi"/>
                <w:sz w:val="20"/>
              </w:rPr>
            </w:pPr>
            <w:r w:rsidRPr="00421FBC">
              <w:rPr>
                <w:rFonts w:asciiTheme="minorHAnsi" w:hAnsiTheme="minorHAnsi"/>
                <w:sz w:val="20"/>
              </w:rPr>
              <w:t xml:space="preserve">Ensured that persons without a practising certificate are not permanently appointed to a teaching position? </w:t>
            </w:r>
          </w:p>
          <w:p w14:paraId="6EA3C248" w14:textId="77777777" w:rsidR="00B35FCD" w:rsidRPr="00421FBC" w:rsidRDefault="00B35FCD" w:rsidP="00F84D90">
            <w:pPr>
              <w:pStyle w:val="Text"/>
              <w:spacing w:before="120" w:after="120"/>
              <w:jc w:val="left"/>
              <w:rPr>
                <w:rFonts w:asciiTheme="minorHAnsi" w:hAnsiTheme="minorHAnsi"/>
                <w:sz w:val="20"/>
              </w:rPr>
            </w:pPr>
            <w:r w:rsidRPr="00421FBC">
              <w:rPr>
                <w:rFonts w:asciiTheme="minorHAnsi" w:hAnsiTheme="minorHAnsi"/>
                <w:sz w:val="20"/>
              </w:rPr>
              <w:t>[Section 92(2) Education and Training Act 2020].</w:t>
            </w:r>
          </w:p>
          <w:p w14:paraId="1B61420A" w14:textId="77777777" w:rsidR="00B35FCD" w:rsidRPr="00421FBC" w:rsidRDefault="0096509E" w:rsidP="00F84D90">
            <w:pPr>
              <w:rPr>
                <w:color w:val="0000FF"/>
                <w:sz w:val="20"/>
                <w:szCs w:val="20"/>
                <w:lang w:eastAsia="en-NZ"/>
              </w:rPr>
            </w:pPr>
            <w:hyperlink r:id="rId17" w:history="1">
              <w:r w:rsidR="00B35FCD" w:rsidRPr="00421FBC">
                <w:rPr>
                  <w:color w:val="0000FF"/>
                  <w:sz w:val="20"/>
                  <w:szCs w:val="20"/>
                  <w:lang w:eastAsia="en-NZ"/>
                </w:rPr>
                <w:t>92</w:t>
              </w:r>
            </w:hyperlink>
            <w:r w:rsidR="00B35FCD" w:rsidRPr="00421FBC">
              <w:rPr>
                <w:color w:val="0000FF"/>
                <w:sz w:val="20"/>
                <w:szCs w:val="20"/>
                <w:lang w:eastAsia="en-NZ"/>
              </w:rPr>
              <w:t xml:space="preserve"> </w:t>
            </w:r>
            <w:hyperlink r:id="rId18" w:history="1">
              <w:r w:rsidR="00B35FCD" w:rsidRPr="00421FBC">
                <w:rPr>
                  <w:color w:val="0000FF"/>
                  <w:sz w:val="20"/>
                  <w:szCs w:val="20"/>
                  <w:lang w:eastAsia="en-NZ"/>
                </w:rPr>
                <w:t>Restrictions on appointment of teachers</w:t>
              </w:r>
            </w:hyperlink>
          </w:p>
          <w:p w14:paraId="7D2F3319" w14:textId="77777777" w:rsidR="00B35FCD" w:rsidRPr="00421FBC" w:rsidRDefault="00B35FCD" w:rsidP="00F84D90">
            <w:pPr>
              <w:rPr>
                <w:sz w:val="20"/>
                <w:szCs w:val="20"/>
                <w:lang w:val="en-US"/>
              </w:rPr>
            </w:pPr>
          </w:p>
        </w:tc>
        <w:tc>
          <w:tcPr>
            <w:tcW w:w="505" w:type="dxa"/>
          </w:tcPr>
          <w:p w14:paraId="16C85280"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c>
          <w:tcPr>
            <w:tcW w:w="543" w:type="dxa"/>
          </w:tcPr>
          <w:p w14:paraId="1E11BB43"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c>
          <w:tcPr>
            <w:tcW w:w="832" w:type="dxa"/>
          </w:tcPr>
          <w:p w14:paraId="2949CD1D"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r>
      <w:tr w:rsidR="00B35FCD" w:rsidRPr="00421FBC" w14:paraId="16C0CF31" w14:textId="77777777" w:rsidTr="00AE04D3">
        <w:tc>
          <w:tcPr>
            <w:tcW w:w="560" w:type="dxa"/>
            <w:vMerge w:val="restart"/>
            <w:shd w:val="clear" w:color="auto" w:fill="F6E3E0" w:themeFill="accent5" w:themeFillTint="33"/>
          </w:tcPr>
          <w:p w14:paraId="52BED0D9" w14:textId="77777777" w:rsidR="00B35FCD" w:rsidRPr="00421FBC" w:rsidRDefault="00B35FCD" w:rsidP="00F84D90">
            <w:pPr>
              <w:pStyle w:val="Text"/>
              <w:spacing w:before="120" w:after="120"/>
              <w:rPr>
                <w:rFonts w:asciiTheme="minorHAnsi" w:hAnsiTheme="minorHAnsi"/>
                <w:sz w:val="20"/>
              </w:rPr>
            </w:pPr>
            <w:r w:rsidRPr="00421FBC">
              <w:rPr>
                <w:rFonts w:asciiTheme="minorHAnsi" w:hAnsiTheme="minorHAnsi"/>
                <w:sz w:val="20"/>
              </w:rPr>
              <w:t>8</w:t>
            </w:r>
          </w:p>
        </w:tc>
        <w:tc>
          <w:tcPr>
            <w:tcW w:w="11488" w:type="dxa"/>
            <w:shd w:val="clear" w:color="auto" w:fill="F6E3E0" w:themeFill="accent5" w:themeFillTint="33"/>
          </w:tcPr>
          <w:p w14:paraId="7D5EEB12" w14:textId="77777777" w:rsidR="00B35FCD" w:rsidRPr="00421FBC" w:rsidRDefault="00B35FCD" w:rsidP="00F84D90">
            <w:pPr>
              <w:pStyle w:val="Text"/>
              <w:spacing w:before="120" w:after="120"/>
              <w:rPr>
                <w:rFonts w:asciiTheme="minorHAnsi" w:hAnsiTheme="minorHAnsi"/>
                <w:b/>
                <w:sz w:val="20"/>
                <w:lang w:val="en-US"/>
              </w:rPr>
            </w:pPr>
            <w:r w:rsidRPr="00421FBC">
              <w:rPr>
                <w:rFonts w:asciiTheme="minorHAnsi" w:hAnsiTheme="minorHAnsi"/>
                <w:b/>
                <w:sz w:val="20"/>
              </w:rPr>
              <w:t>Ensured that it does not continue to employ in any teaching position, any person—</w:t>
            </w:r>
          </w:p>
        </w:tc>
        <w:tc>
          <w:tcPr>
            <w:tcW w:w="505" w:type="dxa"/>
          </w:tcPr>
          <w:p w14:paraId="3D6D145D"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c>
          <w:tcPr>
            <w:tcW w:w="543" w:type="dxa"/>
          </w:tcPr>
          <w:p w14:paraId="1CB31352"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c>
          <w:tcPr>
            <w:tcW w:w="832" w:type="dxa"/>
          </w:tcPr>
          <w:p w14:paraId="1CF8FAF8"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r>
      <w:tr w:rsidR="00B35FCD" w:rsidRPr="00421FBC" w14:paraId="69A5DEE3" w14:textId="77777777" w:rsidTr="00AE04D3">
        <w:tc>
          <w:tcPr>
            <w:tcW w:w="560" w:type="dxa"/>
            <w:vMerge/>
            <w:shd w:val="clear" w:color="auto" w:fill="F6E3E0" w:themeFill="accent5" w:themeFillTint="33"/>
          </w:tcPr>
          <w:p w14:paraId="7DD94F22" w14:textId="77777777" w:rsidR="00B35FCD" w:rsidRPr="00421FBC" w:rsidRDefault="00B35FCD" w:rsidP="00F84D90">
            <w:pPr>
              <w:pStyle w:val="Text"/>
              <w:spacing w:before="120" w:after="120"/>
              <w:rPr>
                <w:rFonts w:asciiTheme="minorHAnsi" w:hAnsiTheme="minorHAnsi"/>
                <w:sz w:val="20"/>
              </w:rPr>
            </w:pPr>
          </w:p>
        </w:tc>
        <w:tc>
          <w:tcPr>
            <w:tcW w:w="11488" w:type="dxa"/>
          </w:tcPr>
          <w:p w14:paraId="14BDBE5F" w14:textId="77777777" w:rsidR="00B35FCD" w:rsidRPr="00421FBC" w:rsidRDefault="00B35FCD" w:rsidP="00B35FCD">
            <w:pPr>
              <w:pStyle w:val="Text"/>
              <w:numPr>
                <w:ilvl w:val="0"/>
                <w:numId w:val="8"/>
              </w:numPr>
              <w:spacing w:before="120" w:after="120"/>
              <w:rPr>
                <w:rFonts w:asciiTheme="minorHAnsi" w:hAnsiTheme="minorHAnsi"/>
                <w:sz w:val="20"/>
              </w:rPr>
            </w:pPr>
            <w:r w:rsidRPr="00421FBC">
              <w:rPr>
                <w:rFonts w:asciiTheme="minorHAnsi" w:hAnsiTheme="minorHAnsi"/>
                <w:sz w:val="20"/>
                <w:lang w:val="en-US"/>
              </w:rPr>
              <w:t>whose registration as a teacher has been cancelled, and who has not since been registered as a teacher again; or</w:t>
            </w:r>
          </w:p>
        </w:tc>
        <w:tc>
          <w:tcPr>
            <w:tcW w:w="505" w:type="dxa"/>
          </w:tcPr>
          <w:p w14:paraId="4E3CEF18"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c>
          <w:tcPr>
            <w:tcW w:w="543" w:type="dxa"/>
          </w:tcPr>
          <w:p w14:paraId="12AD487C"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c>
          <w:tcPr>
            <w:tcW w:w="832" w:type="dxa"/>
          </w:tcPr>
          <w:p w14:paraId="1CC26B94"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r>
      <w:tr w:rsidR="00B35FCD" w:rsidRPr="00421FBC" w14:paraId="03D8975E" w14:textId="77777777" w:rsidTr="00AE04D3">
        <w:tc>
          <w:tcPr>
            <w:tcW w:w="560" w:type="dxa"/>
            <w:vMerge/>
            <w:shd w:val="clear" w:color="auto" w:fill="F6E3E0" w:themeFill="accent5" w:themeFillTint="33"/>
          </w:tcPr>
          <w:p w14:paraId="1B64874E" w14:textId="77777777" w:rsidR="00B35FCD" w:rsidRPr="00421FBC" w:rsidRDefault="00B35FCD" w:rsidP="00F84D90">
            <w:pPr>
              <w:pStyle w:val="Text"/>
              <w:spacing w:before="120" w:after="120"/>
              <w:rPr>
                <w:rFonts w:asciiTheme="minorHAnsi" w:hAnsiTheme="minorHAnsi"/>
                <w:sz w:val="20"/>
              </w:rPr>
            </w:pPr>
          </w:p>
        </w:tc>
        <w:tc>
          <w:tcPr>
            <w:tcW w:w="11488" w:type="dxa"/>
          </w:tcPr>
          <w:p w14:paraId="7AA770D5" w14:textId="77777777" w:rsidR="00B35FCD" w:rsidRPr="00421FBC" w:rsidRDefault="00B35FCD" w:rsidP="00B35FCD">
            <w:pPr>
              <w:pStyle w:val="Text"/>
              <w:numPr>
                <w:ilvl w:val="0"/>
                <w:numId w:val="8"/>
              </w:numPr>
              <w:spacing w:before="120" w:after="120"/>
              <w:rPr>
                <w:rFonts w:asciiTheme="minorHAnsi" w:hAnsiTheme="minorHAnsi"/>
                <w:sz w:val="20"/>
                <w:lang w:val="en-US"/>
              </w:rPr>
            </w:pPr>
            <w:r w:rsidRPr="00421FBC">
              <w:rPr>
                <w:rFonts w:asciiTheme="minorHAnsi" w:hAnsiTheme="minorHAnsi"/>
                <w:sz w:val="20"/>
                <w:lang w:val="en-US"/>
              </w:rPr>
              <w:t xml:space="preserve">whose LAT has been cancelled, and who has not since been granted an </w:t>
            </w:r>
            <w:proofErr w:type="spellStart"/>
            <w:r w:rsidRPr="00421FBC">
              <w:rPr>
                <w:rFonts w:asciiTheme="minorHAnsi" w:hAnsiTheme="minorHAnsi"/>
                <w:sz w:val="20"/>
                <w:lang w:val="en-US"/>
              </w:rPr>
              <w:t>authorisation</w:t>
            </w:r>
            <w:proofErr w:type="spellEnd"/>
            <w:r w:rsidRPr="00421FBC">
              <w:rPr>
                <w:rFonts w:asciiTheme="minorHAnsi" w:hAnsiTheme="minorHAnsi"/>
                <w:sz w:val="20"/>
                <w:lang w:val="en-US"/>
              </w:rPr>
              <w:t xml:space="preserve"> again or registered as a teacher; or</w:t>
            </w:r>
          </w:p>
        </w:tc>
        <w:tc>
          <w:tcPr>
            <w:tcW w:w="505" w:type="dxa"/>
          </w:tcPr>
          <w:p w14:paraId="04A08FBF"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c>
          <w:tcPr>
            <w:tcW w:w="543" w:type="dxa"/>
          </w:tcPr>
          <w:p w14:paraId="1EB74950"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c>
          <w:tcPr>
            <w:tcW w:w="832" w:type="dxa"/>
          </w:tcPr>
          <w:p w14:paraId="78843B01"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r>
      <w:tr w:rsidR="00B35FCD" w:rsidRPr="00421FBC" w14:paraId="182CBA06" w14:textId="77777777" w:rsidTr="00AE04D3">
        <w:tc>
          <w:tcPr>
            <w:tcW w:w="560" w:type="dxa"/>
            <w:vMerge/>
            <w:shd w:val="clear" w:color="auto" w:fill="F6E3E0" w:themeFill="accent5" w:themeFillTint="33"/>
          </w:tcPr>
          <w:p w14:paraId="2733AA52" w14:textId="77777777" w:rsidR="00B35FCD" w:rsidRPr="00421FBC" w:rsidRDefault="00B35FCD" w:rsidP="00F84D90">
            <w:pPr>
              <w:pStyle w:val="Text"/>
              <w:spacing w:before="120" w:after="120"/>
              <w:rPr>
                <w:rFonts w:asciiTheme="minorHAnsi" w:hAnsiTheme="minorHAnsi"/>
                <w:sz w:val="20"/>
              </w:rPr>
            </w:pPr>
          </w:p>
        </w:tc>
        <w:tc>
          <w:tcPr>
            <w:tcW w:w="11488" w:type="dxa"/>
          </w:tcPr>
          <w:p w14:paraId="0419D5F9" w14:textId="77777777" w:rsidR="00B35FCD" w:rsidRPr="00421FBC" w:rsidRDefault="00B35FCD" w:rsidP="00F84D90">
            <w:pPr>
              <w:pStyle w:val="Text"/>
              <w:spacing w:before="120" w:after="120"/>
              <w:rPr>
                <w:rFonts w:asciiTheme="minorHAnsi" w:hAnsiTheme="minorHAnsi"/>
                <w:sz w:val="20"/>
                <w:lang w:val="en-US"/>
              </w:rPr>
            </w:pPr>
            <w:r w:rsidRPr="00421FBC">
              <w:rPr>
                <w:rFonts w:asciiTheme="minorHAnsi" w:hAnsiTheme="minorHAnsi"/>
                <w:sz w:val="20"/>
                <w:lang w:val="en-US"/>
              </w:rPr>
              <w:t xml:space="preserve">whose </w:t>
            </w:r>
            <w:proofErr w:type="spellStart"/>
            <w:r w:rsidRPr="00421FBC">
              <w:rPr>
                <w:rFonts w:asciiTheme="minorHAnsi" w:hAnsiTheme="minorHAnsi"/>
                <w:sz w:val="20"/>
                <w:lang w:val="en-US"/>
              </w:rPr>
              <w:t>practising</w:t>
            </w:r>
            <w:proofErr w:type="spellEnd"/>
            <w:r w:rsidRPr="00421FBC">
              <w:rPr>
                <w:rFonts w:asciiTheme="minorHAnsi" w:hAnsiTheme="minorHAnsi"/>
                <w:sz w:val="20"/>
                <w:lang w:val="en-US"/>
              </w:rPr>
              <w:t xml:space="preserve"> certificate or LAT is suspended by the Disciplinary Tribunal?</w:t>
            </w:r>
          </w:p>
        </w:tc>
        <w:tc>
          <w:tcPr>
            <w:tcW w:w="505" w:type="dxa"/>
          </w:tcPr>
          <w:p w14:paraId="6E325E30"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c>
          <w:tcPr>
            <w:tcW w:w="543" w:type="dxa"/>
          </w:tcPr>
          <w:p w14:paraId="1D544223"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c>
          <w:tcPr>
            <w:tcW w:w="832" w:type="dxa"/>
          </w:tcPr>
          <w:p w14:paraId="447A055E" w14:textId="77777777" w:rsidR="00B35FCD" w:rsidRPr="00421FBC" w:rsidRDefault="00B35FCD" w:rsidP="00F84D90">
            <w:pPr>
              <w:pStyle w:val="Heading9"/>
              <w:spacing w:before="120" w:after="120"/>
              <w:outlineLvl w:val="8"/>
              <w:rPr>
                <w:rFonts w:asciiTheme="minorHAnsi" w:hAnsiTheme="minorHAnsi"/>
                <w:b/>
                <w:bCs/>
                <w:i w:val="0"/>
                <w:iCs w:val="0"/>
                <w:sz w:val="20"/>
                <w:szCs w:val="20"/>
              </w:rPr>
            </w:pPr>
          </w:p>
        </w:tc>
      </w:tr>
      <w:tr w:rsidR="00B35FCD" w:rsidRPr="00421FBC" w14:paraId="38541D14" w14:textId="77777777" w:rsidTr="00AE04D3">
        <w:tc>
          <w:tcPr>
            <w:tcW w:w="560" w:type="dxa"/>
            <w:vMerge/>
            <w:shd w:val="clear" w:color="auto" w:fill="F6E3E0" w:themeFill="accent5" w:themeFillTint="33"/>
          </w:tcPr>
          <w:p w14:paraId="06E9279D" w14:textId="77777777" w:rsidR="00B35FCD" w:rsidRPr="00421FBC" w:rsidRDefault="00B35FCD" w:rsidP="00F84D90">
            <w:pPr>
              <w:pStyle w:val="Text"/>
              <w:spacing w:before="120" w:after="120"/>
              <w:rPr>
                <w:rFonts w:asciiTheme="minorHAnsi" w:hAnsiTheme="minorHAnsi"/>
                <w:sz w:val="20"/>
              </w:rPr>
            </w:pPr>
          </w:p>
        </w:tc>
        <w:tc>
          <w:tcPr>
            <w:tcW w:w="13368" w:type="dxa"/>
            <w:gridSpan w:val="4"/>
          </w:tcPr>
          <w:p w14:paraId="39A164B0" w14:textId="77777777" w:rsidR="00B35FCD" w:rsidRPr="00421FBC" w:rsidRDefault="00B35FCD" w:rsidP="00F84D90">
            <w:pPr>
              <w:spacing w:before="120" w:after="120"/>
              <w:rPr>
                <w:sz w:val="20"/>
                <w:szCs w:val="20"/>
                <w:lang w:val="en-US"/>
              </w:rPr>
            </w:pPr>
            <w:r w:rsidRPr="00421FBC">
              <w:rPr>
                <w:sz w:val="20"/>
                <w:szCs w:val="20"/>
                <w:lang w:val="en-US"/>
              </w:rPr>
              <w:t>[</w:t>
            </w:r>
            <w:r w:rsidRPr="00421FBC">
              <w:rPr>
                <w:i/>
                <w:sz w:val="20"/>
                <w:szCs w:val="20"/>
                <w:lang w:val="en-US"/>
              </w:rPr>
              <w:t>Reference section 93(1) Education and Training Act 2020</w:t>
            </w:r>
            <w:r w:rsidRPr="00421FBC">
              <w:rPr>
                <w:sz w:val="20"/>
                <w:szCs w:val="20"/>
                <w:lang w:val="en-US"/>
              </w:rPr>
              <w:t>].</w:t>
            </w:r>
          </w:p>
          <w:p w14:paraId="7FA085AE" w14:textId="77777777" w:rsidR="00B35FCD" w:rsidRPr="00421FBC" w:rsidRDefault="0096509E" w:rsidP="00F84D90">
            <w:pPr>
              <w:rPr>
                <w:color w:val="0000FF"/>
                <w:sz w:val="20"/>
                <w:szCs w:val="20"/>
                <w:lang w:eastAsia="en-NZ"/>
              </w:rPr>
            </w:pPr>
            <w:hyperlink r:id="rId19" w:history="1">
              <w:r w:rsidR="00B35FCD" w:rsidRPr="00421FBC">
                <w:rPr>
                  <w:color w:val="0000FF"/>
                  <w:sz w:val="20"/>
                  <w:szCs w:val="20"/>
                  <w:lang w:eastAsia="en-NZ"/>
                </w:rPr>
                <w:t>93</w:t>
              </w:r>
            </w:hyperlink>
            <w:r w:rsidR="00B35FCD" w:rsidRPr="00421FBC">
              <w:rPr>
                <w:color w:val="0000FF"/>
                <w:sz w:val="20"/>
                <w:szCs w:val="20"/>
                <w:lang w:eastAsia="en-NZ"/>
              </w:rPr>
              <w:t xml:space="preserve"> </w:t>
            </w:r>
            <w:hyperlink r:id="rId20" w:history="1">
              <w:r w:rsidR="00B35FCD" w:rsidRPr="00421FBC">
                <w:rPr>
                  <w:color w:val="0000FF"/>
                  <w:sz w:val="20"/>
                  <w:szCs w:val="20"/>
                  <w:lang w:eastAsia="en-NZ"/>
                </w:rPr>
                <w:t>Restrictions on continued employment of teachers</w:t>
              </w:r>
            </w:hyperlink>
          </w:p>
          <w:p w14:paraId="4C356AEE" w14:textId="77777777" w:rsidR="00B35FCD" w:rsidRPr="00421FBC" w:rsidRDefault="00B35FCD" w:rsidP="00F84D90">
            <w:pPr>
              <w:rPr>
                <w:bCs/>
                <w:i/>
                <w:iCs/>
                <w:sz w:val="20"/>
                <w:szCs w:val="20"/>
              </w:rPr>
            </w:pPr>
          </w:p>
        </w:tc>
      </w:tr>
    </w:tbl>
    <w:p w14:paraId="0DEC6255" w14:textId="77777777" w:rsidR="00B35FCD" w:rsidRDefault="00B35FCD" w:rsidP="00B35FCD">
      <w:pPr>
        <w:pStyle w:val="Heading2"/>
        <w:sectPr w:rsidR="00B35FCD" w:rsidSect="00DB5F13">
          <w:pgSz w:w="16838" w:h="11906" w:orient="landscape"/>
          <w:pgMar w:top="1440" w:right="1440" w:bottom="1440" w:left="1440" w:header="708" w:footer="708" w:gutter="0"/>
          <w:cols w:space="708"/>
          <w:docGrid w:linePitch="360"/>
        </w:sectPr>
      </w:pPr>
    </w:p>
    <w:p w14:paraId="40851718" w14:textId="6D309B07" w:rsidR="00B35FCD" w:rsidRPr="00421FBC" w:rsidRDefault="00B35FCD" w:rsidP="00421FBC">
      <w:pPr>
        <w:pStyle w:val="Heading1"/>
        <w:rPr>
          <w:b/>
          <w:color w:val="D67467" w:themeColor="accent5"/>
        </w:rPr>
      </w:pPr>
      <w:bookmarkStart w:id="4" w:name="_Toc62217837"/>
      <w:bookmarkStart w:id="5" w:name="_Toc62815741"/>
      <w:r w:rsidRPr="00421FBC">
        <w:rPr>
          <w:b/>
          <w:color w:val="D67467" w:themeColor="accent5"/>
        </w:rPr>
        <w:lastRenderedPageBreak/>
        <w:t>Mandatory reporting to the Teaching Council 10</w:t>
      </w:r>
      <w:bookmarkEnd w:id="4"/>
      <w:r w:rsidR="009E5BB6" w:rsidRPr="00421FBC">
        <w:rPr>
          <w:b/>
          <w:color w:val="D67467" w:themeColor="accent5"/>
        </w:rPr>
        <w:t xml:space="preserve"> (early review)</w:t>
      </w:r>
      <w:bookmarkEnd w:id="5"/>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11488"/>
        <w:gridCol w:w="505"/>
        <w:gridCol w:w="543"/>
        <w:gridCol w:w="832"/>
      </w:tblGrid>
      <w:tr w:rsidR="00B35FCD" w:rsidRPr="001A1C3E" w14:paraId="04E98D17" w14:textId="77777777" w:rsidTr="00421FBC">
        <w:trPr>
          <w:tblHeader/>
        </w:trPr>
        <w:tc>
          <w:tcPr>
            <w:tcW w:w="12048" w:type="dxa"/>
            <w:gridSpan w:val="2"/>
            <w:tcBorders>
              <w:top w:val="single" w:sz="2" w:space="0" w:color="auto"/>
              <w:left w:val="single" w:sz="2" w:space="0" w:color="auto"/>
              <w:bottom w:val="single" w:sz="2" w:space="0" w:color="auto"/>
            </w:tcBorders>
            <w:shd w:val="clear" w:color="auto" w:fill="EEC7C2" w:themeFill="accent5" w:themeFillTint="66"/>
          </w:tcPr>
          <w:p w14:paraId="4CD3C0BF" w14:textId="77777777" w:rsidR="00B35FCD" w:rsidRPr="00421FBC" w:rsidRDefault="00B35FCD" w:rsidP="00F84D90">
            <w:pPr>
              <w:spacing w:before="120" w:after="120"/>
              <w:rPr>
                <w:b/>
                <w:sz w:val="20"/>
                <w:szCs w:val="20"/>
              </w:rPr>
            </w:pPr>
            <w:r w:rsidRPr="00421FBC">
              <w:rPr>
                <w:b/>
                <w:sz w:val="20"/>
                <w:szCs w:val="20"/>
              </w:rPr>
              <w:t>Please tick all questions including bullet points or write N/A if not applicable.</w:t>
            </w:r>
          </w:p>
        </w:tc>
        <w:tc>
          <w:tcPr>
            <w:tcW w:w="505" w:type="dxa"/>
            <w:tcBorders>
              <w:top w:val="single" w:sz="2" w:space="0" w:color="auto"/>
              <w:bottom w:val="single" w:sz="2" w:space="0" w:color="auto"/>
            </w:tcBorders>
            <w:shd w:val="clear" w:color="auto" w:fill="EEC7C2" w:themeFill="accent5" w:themeFillTint="66"/>
          </w:tcPr>
          <w:p w14:paraId="72962EBC" w14:textId="77777777" w:rsidR="00B35FCD" w:rsidRPr="00421FBC" w:rsidRDefault="00B35FCD" w:rsidP="00F84D90">
            <w:pPr>
              <w:pStyle w:val="Heading9"/>
              <w:spacing w:before="120" w:after="120"/>
              <w:outlineLvl w:val="8"/>
              <w:rPr>
                <w:rFonts w:asciiTheme="minorHAnsi" w:hAnsiTheme="minorHAnsi"/>
                <w:b/>
                <w:bCs/>
                <w:i w:val="0"/>
                <w:iCs w:val="0"/>
              </w:rPr>
            </w:pPr>
            <w:r w:rsidRPr="00421FBC">
              <w:rPr>
                <w:rFonts w:asciiTheme="minorHAnsi" w:hAnsiTheme="minorHAnsi"/>
                <w:bCs/>
                <w:i w:val="0"/>
              </w:rPr>
              <w:t>Yes</w:t>
            </w:r>
          </w:p>
        </w:tc>
        <w:tc>
          <w:tcPr>
            <w:tcW w:w="543" w:type="dxa"/>
            <w:tcBorders>
              <w:top w:val="single" w:sz="2" w:space="0" w:color="auto"/>
              <w:bottom w:val="single" w:sz="2" w:space="0" w:color="auto"/>
            </w:tcBorders>
            <w:shd w:val="clear" w:color="auto" w:fill="EEC7C2" w:themeFill="accent5" w:themeFillTint="66"/>
          </w:tcPr>
          <w:p w14:paraId="068BC9DA" w14:textId="77777777" w:rsidR="00B35FCD" w:rsidRPr="00421FBC" w:rsidRDefault="00B35FCD" w:rsidP="00F84D90">
            <w:pPr>
              <w:pStyle w:val="Heading9"/>
              <w:spacing w:before="120" w:after="120"/>
              <w:outlineLvl w:val="8"/>
              <w:rPr>
                <w:rFonts w:asciiTheme="minorHAnsi" w:hAnsiTheme="minorHAnsi"/>
                <w:b/>
                <w:bCs/>
                <w:i w:val="0"/>
                <w:iCs w:val="0"/>
              </w:rPr>
            </w:pPr>
            <w:r w:rsidRPr="00421FBC">
              <w:rPr>
                <w:rFonts w:asciiTheme="minorHAnsi" w:hAnsiTheme="minorHAnsi"/>
                <w:bCs/>
                <w:i w:val="0"/>
              </w:rPr>
              <w:t>No</w:t>
            </w:r>
          </w:p>
        </w:tc>
        <w:tc>
          <w:tcPr>
            <w:tcW w:w="832" w:type="dxa"/>
            <w:tcBorders>
              <w:top w:val="single" w:sz="2" w:space="0" w:color="auto"/>
              <w:bottom w:val="single" w:sz="2" w:space="0" w:color="auto"/>
              <w:right w:val="single" w:sz="2" w:space="0" w:color="auto"/>
            </w:tcBorders>
            <w:shd w:val="clear" w:color="auto" w:fill="EEC7C2" w:themeFill="accent5" w:themeFillTint="66"/>
          </w:tcPr>
          <w:p w14:paraId="3BCB64DF" w14:textId="77777777" w:rsidR="00B35FCD" w:rsidRPr="00421FBC" w:rsidRDefault="00B35FCD" w:rsidP="00F84D90">
            <w:pPr>
              <w:pStyle w:val="Heading9"/>
              <w:spacing w:before="120" w:after="120"/>
              <w:outlineLvl w:val="8"/>
              <w:rPr>
                <w:rFonts w:asciiTheme="minorHAnsi" w:hAnsiTheme="minorHAnsi"/>
                <w:b/>
                <w:bCs/>
                <w:i w:val="0"/>
                <w:iCs w:val="0"/>
              </w:rPr>
            </w:pPr>
            <w:r w:rsidRPr="00421FBC">
              <w:rPr>
                <w:rFonts w:asciiTheme="minorHAnsi" w:hAnsiTheme="minorHAnsi"/>
                <w:bCs/>
                <w:i w:val="0"/>
              </w:rPr>
              <w:t>Unsure</w:t>
            </w:r>
          </w:p>
        </w:tc>
      </w:tr>
      <w:tr w:rsidR="00B35FCD" w:rsidRPr="001A1C3E" w14:paraId="1C085807" w14:textId="77777777" w:rsidTr="00421FBC">
        <w:tc>
          <w:tcPr>
            <w:tcW w:w="560" w:type="dxa"/>
            <w:vMerge w:val="restart"/>
            <w:tcBorders>
              <w:top w:val="single" w:sz="2" w:space="0" w:color="auto"/>
              <w:left w:val="single" w:sz="2" w:space="0" w:color="auto"/>
              <w:right w:val="single" w:sz="2" w:space="0" w:color="auto"/>
            </w:tcBorders>
            <w:shd w:val="clear" w:color="auto" w:fill="F6E3E0" w:themeFill="accent5" w:themeFillTint="33"/>
          </w:tcPr>
          <w:p w14:paraId="0ED6692D" w14:textId="77777777" w:rsidR="00B35FCD" w:rsidRPr="001A1C3E" w:rsidRDefault="00B35FCD" w:rsidP="00F84D90">
            <w:pPr>
              <w:pStyle w:val="Text"/>
              <w:spacing w:before="120" w:after="120"/>
              <w:rPr>
                <w:rFonts w:asciiTheme="minorHAnsi" w:hAnsiTheme="minorHAnsi"/>
                <w:sz w:val="20"/>
              </w:rPr>
            </w:pPr>
            <w:r w:rsidRPr="001A1C3E">
              <w:rPr>
                <w:rFonts w:asciiTheme="minorHAnsi" w:hAnsiTheme="minorHAnsi"/>
                <w:sz w:val="20"/>
              </w:rPr>
              <w:t>10</w:t>
            </w:r>
          </w:p>
        </w:tc>
        <w:tc>
          <w:tcPr>
            <w:tcW w:w="13368" w:type="dxa"/>
            <w:gridSpan w:val="4"/>
            <w:tcBorders>
              <w:top w:val="single" w:sz="2" w:space="0" w:color="auto"/>
              <w:left w:val="single" w:sz="2" w:space="0" w:color="auto"/>
              <w:bottom w:val="single" w:sz="2" w:space="0" w:color="auto"/>
              <w:right w:val="single" w:sz="2" w:space="0" w:color="auto"/>
            </w:tcBorders>
            <w:shd w:val="clear" w:color="auto" w:fill="F6E3E0" w:themeFill="accent5" w:themeFillTint="33"/>
          </w:tcPr>
          <w:p w14:paraId="528D9134" w14:textId="77777777" w:rsidR="00B35FCD" w:rsidRPr="00D271FC" w:rsidRDefault="00B35FCD" w:rsidP="00F84D90">
            <w:pPr>
              <w:pStyle w:val="Text"/>
              <w:spacing w:before="120" w:after="120"/>
              <w:rPr>
                <w:rFonts w:asciiTheme="minorHAnsi" w:hAnsiTheme="minorHAnsi"/>
                <w:b/>
                <w:sz w:val="20"/>
              </w:rPr>
            </w:pPr>
            <w:r w:rsidRPr="00D271FC">
              <w:rPr>
                <w:rFonts w:asciiTheme="minorHAnsi" w:hAnsiTheme="minorHAnsi"/>
                <w:b/>
                <w:sz w:val="20"/>
              </w:rPr>
              <w:t xml:space="preserve">As employer, reported to the Teaching Council in compliance with the mandatory reporting requirements under the Education Act 1989 in the following situations: </w:t>
            </w:r>
            <w:r w:rsidRPr="00D271FC">
              <w:rPr>
                <w:rFonts w:asciiTheme="minorHAnsi" w:hAnsiTheme="minorHAnsi"/>
                <w:b/>
                <w:i/>
                <w:iCs/>
                <w:sz w:val="20"/>
              </w:rPr>
              <w:t>[Write N/A if not applicable].</w:t>
            </w:r>
          </w:p>
        </w:tc>
      </w:tr>
      <w:tr w:rsidR="00B35FCD" w:rsidRPr="001A1C3E" w14:paraId="21BA5A0D" w14:textId="77777777" w:rsidTr="00421FBC">
        <w:tc>
          <w:tcPr>
            <w:tcW w:w="560" w:type="dxa"/>
            <w:vMerge/>
            <w:tcBorders>
              <w:left w:val="single" w:sz="2" w:space="0" w:color="auto"/>
              <w:right w:val="single" w:sz="2" w:space="0" w:color="auto"/>
            </w:tcBorders>
            <w:shd w:val="clear" w:color="auto" w:fill="F6E3E0" w:themeFill="accent5" w:themeFillTint="33"/>
          </w:tcPr>
          <w:p w14:paraId="0725B9BF" w14:textId="77777777" w:rsidR="00B35FCD" w:rsidRPr="001A1C3E" w:rsidRDefault="00B35FCD" w:rsidP="00F84D90">
            <w:pPr>
              <w:pStyle w:val="Text"/>
              <w:spacing w:before="120" w:after="120"/>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4D538683" w14:textId="77777777" w:rsidR="00B35FCD" w:rsidRPr="001A1C3E" w:rsidRDefault="00B35FCD" w:rsidP="00F84D90">
            <w:pPr>
              <w:pStyle w:val="Text"/>
              <w:numPr>
                <w:ilvl w:val="0"/>
                <w:numId w:val="11"/>
              </w:numPr>
              <w:spacing w:before="120" w:after="120"/>
              <w:rPr>
                <w:rFonts w:asciiTheme="minorHAnsi" w:hAnsiTheme="minorHAnsi"/>
                <w:sz w:val="20"/>
              </w:rPr>
            </w:pPr>
            <w:r w:rsidRPr="001A1C3E">
              <w:rPr>
                <w:rFonts w:asciiTheme="minorHAnsi" w:hAnsiTheme="minorHAnsi"/>
                <w:sz w:val="20"/>
              </w:rPr>
              <w:t>when a teacher has been dismissed for any reason (section 489)?</w:t>
            </w:r>
          </w:p>
          <w:p w14:paraId="185C3D4A" w14:textId="77777777" w:rsidR="00B35FCD" w:rsidRPr="001A1C3E" w:rsidRDefault="0096509E" w:rsidP="00F84D90">
            <w:pPr>
              <w:rPr>
                <w:color w:val="0000FF"/>
                <w:sz w:val="20"/>
                <w:szCs w:val="20"/>
                <w:lang w:eastAsia="en-NZ"/>
              </w:rPr>
            </w:pPr>
            <w:hyperlink r:id="rId21" w:history="1">
              <w:r w:rsidR="00B35FCD" w:rsidRPr="001A1C3E">
                <w:rPr>
                  <w:color w:val="0000FF"/>
                  <w:sz w:val="20"/>
                  <w:szCs w:val="20"/>
                  <w:lang w:eastAsia="en-NZ"/>
                </w:rPr>
                <w:t>489</w:t>
              </w:r>
            </w:hyperlink>
            <w:r w:rsidR="00B35FCD" w:rsidRPr="001A1C3E">
              <w:rPr>
                <w:color w:val="0000FF"/>
                <w:sz w:val="20"/>
                <w:szCs w:val="20"/>
                <w:lang w:eastAsia="en-NZ"/>
              </w:rPr>
              <w:t xml:space="preserve"> </w:t>
            </w:r>
            <w:hyperlink r:id="rId22" w:history="1">
              <w:r w:rsidR="00B35FCD" w:rsidRPr="001A1C3E">
                <w:rPr>
                  <w:color w:val="0000FF"/>
                  <w:sz w:val="20"/>
                  <w:szCs w:val="20"/>
                  <w:lang w:eastAsia="en-NZ"/>
                </w:rPr>
                <w:t>Mandatory reporting of dismissals and resignations</w:t>
              </w:r>
            </w:hyperlink>
          </w:p>
          <w:p w14:paraId="25A7F05D" w14:textId="77777777" w:rsidR="00B35FCD" w:rsidRPr="001A1C3E" w:rsidRDefault="00B35FCD" w:rsidP="00F84D90">
            <w:pPr>
              <w:rPr>
                <w:sz w:val="20"/>
                <w:szCs w:val="20"/>
              </w:rPr>
            </w:pPr>
          </w:p>
        </w:tc>
        <w:tc>
          <w:tcPr>
            <w:tcW w:w="505" w:type="dxa"/>
            <w:tcBorders>
              <w:top w:val="single" w:sz="2" w:space="0" w:color="auto"/>
              <w:left w:val="single" w:sz="2" w:space="0" w:color="auto"/>
              <w:bottom w:val="single" w:sz="2" w:space="0" w:color="auto"/>
              <w:right w:val="single" w:sz="2" w:space="0" w:color="auto"/>
            </w:tcBorders>
          </w:tcPr>
          <w:p w14:paraId="36BCE745" w14:textId="77777777" w:rsidR="00B35FCD" w:rsidRPr="001A1C3E" w:rsidRDefault="00B35FCD" w:rsidP="00F84D90">
            <w:pPr>
              <w:pStyle w:val="Heading9"/>
              <w:spacing w:before="120" w:after="120"/>
              <w:outlineLvl w:val="8"/>
              <w:rPr>
                <w:rFonts w:asciiTheme="minorHAnsi" w:hAnsiTheme="minorHAnsi"/>
                <w:b/>
                <w:bCs/>
                <w:i w:val="0"/>
                <w:iCs w:val="0"/>
              </w:rPr>
            </w:pPr>
          </w:p>
        </w:tc>
        <w:tc>
          <w:tcPr>
            <w:tcW w:w="543" w:type="dxa"/>
            <w:tcBorders>
              <w:top w:val="single" w:sz="2" w:space="0" w:color="auto"/>
              <w:left w:val="single" w:sz="2" w:space="0" w:color="auto"/>
              <w:bottom w:val="single" w:sz="2" w:space="0" w:color="auto"/>
              <w:right w:val="single" w:sz="2" w:space="0" w:color="auto"/>
            </w:tcBorders>
          </w:tcPr>
          <w:p w14:paraId="0801007C" w14:textId="77777777" w:rsidR="00B35FCD" w:rsidRPr="001A1C3E" w:rsidRDefault="00B35FCD" w:rsidP="00F84D90">
            <w:pPr>
              <w:pStyle w:val="Heading9"/>
              <w:spacing w:before="120" w:after="120"/>
              <w:outlineLvl w:val="8"/>
              <w:rPr>
                <w:rFonts w:asciiTheme="minorHAnsi" w:hAnsiTheme="minorHAnsi"/>
                <w:b/>
                <w:bCs/>
                <w:i w:val="0"/>
                <w:iCs w:val="0"/>
              </w:rPr>
            </w:pPr>
          </w:p>
        </w:tc>
        <w:tc>
          <w:tcPr>
            <w:tcW w:w="832" w:type="dxa"/>
            <w:tcBorders>
              <w:top w:val="single" w:sz="2" w:space="0" w:color="auto"/>
              <w:left w:val="single" w:sz="2" w:space="0" w:color="auto"/>
              <w:bottom w:val="single" w:sz="2" w:space="0" w:color="auto"/>
              <w:right w:val="single" w:sz="2" w:space="0" w:color="auto"/>
            </w:tcBorders>
          </w:tcPr>
          <w:p w14:paraId="297C544A" w14:textId="77777777" w:rsidR="00B35FCD" w:rsidRPr="001A1C3E" w:rsidRDefault="00B35FCD" w:rsidP="00F84D90">
            <w:pPr>
              <w:pStyle w:val="Heading9"/>
              <w:spacing w:before="120" w:after="120"/>
              <w:outlineLvl w:val="8"/>
              <w:rPr>
                <w:rFonts w:asciiTheme="minorHAnsi" w:hAnsiTheme="minorHAnsi"/>
                <w:b/>
                <w:bCs/>
                <w:i w:val="0"/>
                <w:iCs w:val="0"/>
              </w:rPr>
            </w:pPr>
          </w:p>
        </w:tc>
      </w:tr>
      <w:tr w:rsidR="00B35FCD" w:rsidRPr="001A1C3E" w14:paraId="143804F3" w14:textId="77777777" w:rsidTr="00421FBC">
        <w:tc>
          <w:tcPr>
            <w:tcW w:w="560" w:type="dxa"/>
            <w:vMerge/>
            <w:tcBorders>
              <w:left w:val="single" w:sz="2" w:space="0" w:color="auto"/>
              <w:right w:val="single" w:sz="2" w:space="0" w:color="auto"/>
            </w:tcBorders>
            <w:shd w:val="clear" w:color="auto" w:fill="F6E3E0" w:themeFill="accent5" w:themeFillTint="33"/>
          </w:tcPr>
          <w:p w14:paraId="051D5CEC" w14:textId="77777777" w:rsidR="00B35FCD" w:rsidRPr="001A1C3E" w:rsidRDefault="00B35FCD" w:rsidP="00F84D90">
            <w:pPr>
              <w:pStyle w:val="Text"/>
              <w:spacing w:before="120" w:after="120"/>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5282860D" w14:textId="77777777" w:rsidR="00B35FCD" w:rsidRPr="001A1C3E" w:rsidRDefault="00B35FCD" w:rsidP="00F84D90">
            <w:pPr>
              <w:pStyle w:val="Text"/>
              <w:numPr>
                <w:ilvl w:val="0"/>
                <w:numId w:val="11"/>
              </w:numPr>
              <w:spacing w:before="120" w:after="120"/>
              <w:jc w:val="left"/>
              <w:rPr>
                <w:rFonts w:asciiTheme="minorHAnsi" w:hAnsiTheme="minorHAnsi"/>
                <w:sz w:val="20"/>
              </w:rPr>
            </w:pPr>
            <w:r w:rsidRPr="001A1C3E">
              <w:rPr>
                <w:rFonts w:asciiTheme="minorHAnsi" w:hAnsiTheme="minorHAnsi"/>
                <w:sz w:val="20"/>
              </w:rPr>
              <w:t>If, within the 12 months before a teacher’s resignation (including a fixed-term position) or expiry of the teacher’s fixed-term contract, the board had advised the teacher that it was dissatisfied with, or intended to investigate, any aspect of the teacher’s conduct or teacher’s competence (section 489)?</w:t>
            </w:r>
          </w:p>
          <w:p w14:paraId="745D8307" w14:textId="77777777" w:rsidR="00B35FCD" w:rsidRPr="001A1C3E" w:rsidRDefault="0096509E" w:rsidP="00F84D90">
            <w:pPr>
              <w:rPr>
                <w:sz w:val="20"/>
                <w:szCs w:val="20"/>
              </w:rPr>
            </w:pPr>
            <w:hyperlink r:id="rId23" w:history="1">
              <w:r w:rsidR="00B35FCD" w:rsidRPr="001A1C3E">
                <w:rPr>
                  <w:color w:val="0000FF"/>
                  <w:sz w:val="20"/>
                  <w:szCs w:val="20"/>
                  <w:lang w:eastAsia="en-NZ"/>
                </w:rPr>
                <w:t>489</w:t>
              </w:r>
            </w:hyperlink>
            <w:r w:rsidR="00B35FCD" w:rsidRPr="001A1C3E">
              <w:rPr>
                <w:color w:val="0000FF"/>
                <w:sz w:val="20"/>
                <w:szCs w:val="20"/>
                <w:lang w:eastAsia="en-NZ"/>
              </w:rPr>
              <w:t xml:space="preserve"> </w:t>
            </w:r>
            <w:hyperlink r:id="rId24" w:history="1">
              <w:r w:rsidR="00B35FCD" w:rsidRPr="001A1C3E">
                <w:rPr>
                  <w:color w:val="0000FF"/>
                  <w:sz w:val="20"/>
                  <w:szCs w:val="20"/>
                  <w:lang w:eastAsia="en-NZ"/>
                </w:rPr>
                <w:t>Mandatory reporting of dismissals and resignations</w:t>
              </w:r>
            </w:hyperlink>
          </w:p>
          <w:p w14:paraId="4278895F" w14:textId="77777777" w:rsidR="00B35FCD" w:rsidRPr="001A1C3E" w:rsidRDefault="00B35FCD" w:rsidP="00F84D90">
            <w:pPr>
              <w:pStyle w:val="Text"/>
              <w:spacing w:before="120" w:after="120"/>
              <w:ind w:left="397"/>
              <w:rPr>
                <w:rFonts w:asciiTheme="minorHAnsi" w:hAnsiTheme="minorHAnsi"/>
                <w:sz w:val="20"/>
              </w:rPr>
            </w:pPr>
          </w:p>
        </w:tc>
        <w:tc>
          <w:tcPr>
            <w:tcW w:w="505" w:type="dxa"/>
            <w:tcBorders>
              <w:top w:val="single" w:sz="2" w:space="0" w:color="auto"/>
              <w:left w:val="single" w:sz="2" w:space="0" w:color="auto"/>
              <w:bottom w:val="single" w:sz="2" w:space="0" w:color="auto"/>
              <w:right w:val="single" w:sz="2" w:space="0" w:color="auto"/>
            </w:tcBorders>
          </w:tcPr>
          <w:p w14:paraId="253AD5A8" w14:textId="77777777" w:rsidR="00B35FCD" w:rsidRPr="001A1C3E" w:rsidRDefault="00B35FCD" w:rsidP="00F84D90">
            <w:pPr>
              <w:pStyle w:val="Heading9"/>
              <w:spacing w:before="120" w:after="120"/>
              <w:outlineLvl w:val="8"/>
              <w:rPr>
                <w:rFonts w:asciiTheme="minorHAnsi" w:hAnsiTheme="minorHAnsi"/>
                <w:b/>
                <w:bCs/>
                <w:i w:val="0"/>
                <w:iCs w:val="0"/>
              </w:rPr>
            </w:pPr>
          </w:p>
        </w:tc>
        <w:tc>
          <w:tcPr>
            <w:tcW w:w="543" w:type="dxa"/>
            <w:tcBorders>
              <w:top w:val="single" w:sz="2" w:space="0" w:color="auto"/>
              <w:left w:val="single" w:sz="2" w:space="0" w:color="auto"/>
              <w:bottom w:val="single" w:sz="2" w:space="0" w:color="auto"/>
              <w:right w:val="single" w:sz="2" w:space="0" w:color="auto"/>
            </w:tcBorders>
          </w:tcPr>
          <w:p w14:paraId="5D236732" w14:textId="77777777" w:rsidR="00B35FCD" w:rsidRPr="001A1C3E" w:rsidRDefault="00B35FCD" w:rsidP="00F84D90">
            <w:pPr>
              <w:pStyle w:val="Heading9"/>
              <w:spacing w:before="120" w:after="120"/>
              <w:outlineLvl w:val="8"/>
              <w:rPr>
                <w:rFonts w:asciiTheme="minorHAnsi" w:hAnsiTheme="minorHAnsi"/>
                <w:b/>
                <w:bCs/>
                <w:i w:val="0"/>
                <w:iCs w:val="0"/>
              </w:rPr>
            </w:pPr>
          </w:p>
        </w:tc>
        <w:tc>
          <w:tcPr>
            <w:tcW w:w="832" w:type="dxa"/>
            <w:tcBorders>
              <w:top w:val="single" w:sz="2" w:space="0" w:color="auto"/>
              <w:left w:val="single" w:sz="2" w:space="0" w:color="auto"/>
              <w:bottom w:val="single" w:sz="2" w:space="0" w:color="auto"/>
              <w:right w:val="single" w:sz="2" w:space="0" w:color="auto"/>
            </w:tcBorders>
          </w:tcPr>
          <w:p w14:paraId="323AC8D9" w14:textId="77777777" w:rsidR="00B35FCD" w:rsidRPr="001A1C3E" w:rsidRDefault="00B35FCD" w:rsidP="00F84D90">
            <w:pPr>
              <w:pStyle w:val="Heading9"/>
              <w:spacing w:before="120" w:after="120"/>
              <w:outlineLvl w:val="8"/>
              <w:rPr>
                <w:rFonts w:asciiTheme="minorHAnsi" w:hAnsiTheme="minorHAnsi"/>
                <w:b/>
                <w:bCs/>
                <w:i w:val="0"/>
                <w:iCs w:val="0"/>
              </w:rPr>
            </w:pPr>
          </w:p>
        </w:tc>
      </w:tr>
      <w:tr w:rsidR="00B35FCD" w:rsidRPr="001A1C3E" w14:paraId="58FA4024" w14:textId="77777777" w:rsidTr="00421FBC">
        <w:tc>
          <w:tcPr>
            <w:tcW w:w="560" w:type="dxa"/>
            <w:vMerge/>
            <w:tcBorders>
              <w:left w:val="single" w:sz="2" w:space="0" w:color="auto"/>
              <w:right w:val="single" w:sz="2" w:space="0" w:color="auto"/>
            </w:tcBorders>
            <w:shd w:val="clear" w:color="auto" w:fill="F6E3E0" w:themeFill="accent5" w:themeFillTint="33"/>
          </w:tcPr>
          <w:p w14:paraId="4422A921" w14:textId="77777777" w:rsidR="00B35FCD" w:rsidRPr="001A1C3E" w:rsidRDefault="00B35FCD" w:rsidP="00F84D90">
            <w:pPr>
              <w:pStyle w:val="Text"/>
              <w:spacing w:before="120" w:after="120"/>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00BF4271" w14:textId="77777777" w:rsidR="00B35FCD" w:rsidRPr="001A1C3E" w:rsidRDefault="00B35FCD" w:rsidP="00F84D90">
            <w:pPr>
              <w:pStyle w:val="Text"/>
              <w:numPr>
                <w:ilvl w:val="0"/>
                <w:numId w:val="11"/>
              </w:numPr>
              <w:spacing w:before="120" w:after="120"/>
              <w:jc w:val="left"/>
              <w:rPr>
                <w:rFonts w:asciiTheme="minorHAnsi" w:hAnsiTheme="minorHAnsi"/>
                <w:sz w:val="20"/>
              </w:rPr>
            </w:pPr>
            <w:r w:rsidRPr="001A1C3E">
              <w:rPr>
                <w:rFonts w:asciiTheme="minorHAnsi" w:hAnsiTheme="minorHAnsi"/>
                <w:sz w:val="20"/>
              </w:rPr>
              <w:t>the board receives a complaint about the teacher’s conduct or competence while he/she was an employee within 12 months of after the teacher ceases to be employed (section 490)?</w:t>
            </w:r>
          </w:p>
          <w:p w14:paraId="4464884C" w14:textId="77777777" w:rsidR="00B35FCD" w:rsidRPr="001A1C3E" w:rsidRDefault="0096509E" w:rsidP="00F84D90">
            <w:pPr>
              <w:rPr>
                <w:color w:val="0000FF"/>
                <w:sz w:val="20"/>
                <w:szCs w:val="20"/>
                <w:lang w:eastAsia="en-NZ"/>
              </w:rPr>
            </w:pPr>
            <w:hyperlink r:id="rId25" w:history="1">
              <w:r w:rsidR="00B35FCD" w:rsidRPr="001A1C3E">
                <w:rPr>
                  <w:color w:val="0000FF"/>
                  <w:sz w:val="20"/>
                  <w:szCs w:val="20"/>
                  <w:lang w:eastAsia="en-NZ"/>
                </w:rPr>
                <w:t>490</w:t>
              </w:r>
            </w:hyperlink>
            <w:r w:rsidR="00B35FCD" w:rsidRPr="001A1C3E">
              <w:rPr>
                <w:color w:val="0000FF"/>
                <w:sz w:val="20"/>
                <w:szCs w:val="20"/>
                <w:lang w:eastAsia="en-NZ"/>
              </w:rPr>
              <w:t xml:space="preserve"> </w:t>
            </w:r>
            <w:hyperlink r:id="rId26" w:history="1">
              <w:r w:rsidR="00B35FCD" w:rsidRPr="001A1C3E">
                <w:rPr>
                  <w:color w:val="0000FF"/>
                  <w:sz w:val="20"/>
                  <w:szCs w:val="20"/>
                  <w:lang w:eastAsia="en-NZ"/>
                </w:rPr>
                <w:t>Mandatory reporting of complaints received about former employees</w:t>
              </w:r>
            </w:hyperlink>
          </w:p>
          <w:p w14:paraId="5FCD9BA2" w14:textId="77777777" w:rsidR="00B35FCD" w:rsidRPr="001A1C3E" w:rsidRDefault="00B35FCD" w:rsidP="00F84D90">
            <w:pPr>
              <w:rPr>
                <w:sz w:val="20"/>
                <w:szCs w:val="20"/>
              </w:rPr>
            </w:pPr>
          </w:p>
        </w:tc>
        <w:tc>
          <w:tcPr>
            <w:tcW w:w="505" w:type="dxa"/>
            <w:tcBorders>
              <w:top w:val="single" w:sz="2" w:space="0" w:color="auto"/>
              <w:left w:val="single" w:sz="2" w:space="0" w:color="auto"/>
              <w:bottom w:val="single" w:sz="2" w:space="0" w:color="auto"/>
              <w:right w:val="single" w:sz="2" w:space="0" w:color="auto"/>
            </w:tcBorders>
          </w:tcPr>
          <w:p w14:paraId="6DD87ADA" w14:textId="77777777" w:rsidR="00B35FCD" w:rsidRPr="001A1C3E" w:rsidRDefault="00B35FCD" w:rsidP="00F84D90">
            <w:pPr>
              <w:pStyle w:val="Heading9"/>
              <w:spacing w:before="120" w:after="120"/>
              <w:outlineLvl w:val="8"/>
              <w:rPr>
                <w:rFonts w:asciiTheme="minorHAnsi" w:hAnsiTheme="minorHAnsi"/>
                <w:b/>
                <w:bCs/>
                <w:i w:val="0"/>
                <w:iCs w:val="0"/>
              </w:rPr>
            </w:pPr>
          </w:p>
        </w:tc>
        <w:tc>
          <w:tcPr>
            <w:tcW w:w="543" w:type="dxa"/>
            <w:tcBorders>
              <w:top w:val="single" w:sz="2" w:space="0" w:color="auto"/>
              <w:left w:val="single" w:sz="2" w:space="0" w:color="auto"/>
              <w:bottom w:val="single" w:sz="2" w:space="0" w:color="auto"/>
              <w:right w:val="single" w:sz="2" w:space="0" w:color="auto"/>
            </w:tcBorders>
          </w:tcPr>
          <w:p w14:paraId="24EDF7B4" w14:textId="77777777" w:rsidR="00B35FCD" w:rsidRPr="001A1C3E" w:rsidRDefault="00B35FCD" w:rsidP="00F84D90">
            <w:pPr>
              <w:pStyle w:val="Heading9"/>
              <w:spacing w:before="120" w:after="120"/>
              <w:outlineLvl w:val="8"/>
              <w:rPr>
                <w:rFonts w:asciiTheme="minorHAnsi" w:hAnsiTheme="minorHAnsi"/>
                <w:b/>
                <w:bCs/>
                <w:i w:val="0"/>
                <w:iCs w:val="0"/>
              </w:rPr>
            </w:pPr>
          </w:p>
        </w:tc>
        <w:tc>
          <w:tcPr>
            <w:tcW w:w="832" w:type="dxa"/>
            <w:tcBorders>
              <w:top w:val="single" w:sz="2" w:space="0" w:color="auto"/>
              <w:left w:val="single" w:sz="2" w:space="0" w:color="auto"/>
              <w:bottom w:val="single" w:sz="2" w:space="0" w:color="auto"/>
              <w:right w:val="single" w:sz="2" w:space="0" w:color="auto"/>
            </w:tcBorders>
          </w:tcPr>
          <w:p w14:paraId="58448DA1" w14:textId="77777777" w:rsidR="00B35FCD" w:rsidRPr="001A1C3E" w:rsidRDefault="00B35FCD" w:rsidP="00F84D90">
            <w:pPr>
              <w:pStyle w:val="Heading9"/>
              <w:spacing w:before="120" w:after="120"/>
              <w:outlineLvl w:val="8"/>
              <w:rPr>
                <w:rFonts w:asciiTheme="minorHAnsi" w:hAnsiTheme="minorHAnsi"/>
                <w:b/>
                <w:bCs/>
                <w:i w:val="0"/>
                <w:iCs w:val="0"/>
              </w:rPr>
            </w:pPr>
          </w:p>
        </w:tc>
      </w:tr>
      <w:tr w:rsidR="00B35FCD" w:rsidRPr="001A1C3E" w14:paraId="40C5EA35" w14:textId="77777777" w:rsidTr="00421FBC">
        <w:trPr>
          <w:trHeight w:val="923"/>
        </w:trPr>
        <w:tc>
          <w:tcPr>
            <w:tcW w:w="560" w:type="dxa"/>
            <w:vMerge/>
            <w:tcBorders>
              <w:left w:val="single" w:sz="2" w:space="0" w:color="auto"/>
              <w:right w:val="single" w:sz="2" w:space="0" w:color="auto"/>
            </w:tcBorders>
            <w:shd w:val="clear" w:color="auto" w:fill="F6E3E0" w:themeFill="accent5" w:themeFillTint="33"/>
          </w:tcPr>
          <w:p w14:paraId="137B7913" w14:textId="77777777" w:rsidR="00B35FCD" w:rsidRPr="001A1C3E" w:rsidRDefault="00B35FCD" w:rsidP="00F84D90">
            <w:pPr>
              <w:pStyle w:val="Text"/>
              <w:spacing w:before="120" w:after="120"/>
              <w:rPr>
                <w:rFonts w:asciiTheme="minorHAnsi" w:hAnsiTheme="minorHAnsi"/>
                <w:sz w:val="20"/>
              </w:rPr>
            </w:pPr>
          </w:p>
        </w:tc>
        <w:tc>
          <w:tcPr>
            <w:tcW w:w="11488" w:type="dxa"/>
            <w:tcBorders>
              <w:top w:val="single" w:sz="2" w:space="0" w:color="auto"/>
              <w:left w:val="single" w:sz="2" w:space="0" w:color="auto"/>
              <w:bottom w:val="single" w:sz="4" w:space="0" w:color="auto"/>
              <w:right w:val="single" w:sz="2" w:space="0" w:color="auto"/>
            </w:tcBorders>
          </w:tcPr>
          <w:p w14:paraId="02E09922" w14:textId="77777777" w:rsidR="00B35FCD" w:rsidRPr="001A1C3E" w:rsidRDefault="00B35FCD" w:rsidP="00F84D90">
            <w:pPr>
              <w:pStyle w:val="Text"/>
              <w:numPr>
                <w:ilvl w:val="0"/>
                <w:numId w:val="11"/>
              </w:numPr>
              <w:spacing w:before="120" w:after="120"/>
              <w:jc w:val="left"/>
              <w:rPr>
                <w:rFonts w:asciiTheme="minorHAnsi" w:hAnsiTheme="minorHAnsi"/>
                <w:sz w:val="20"/>
              </w:rPr>
            </w:pPr>
            <w:r w:rsidRPr="001A1C3E">
              <w:rPr>
                <w:rFonts w:asciiTheme="minorHAnsi" w:hAnsiTheme="minorHAnsi"/>
                <w:sz w:val="20"/>
              </w:rPr>
              <w:t>the board has reason to believe that the teacher has engaged in serious misconduct (section 491)?</w:t>
            </w:r>
          </w:p>
          <w:p w14:paraId="7D5F6EE9" w14:textId="77777777" w:rsidR="00B35FCD" w:rsidRPr="001A1C3E" w:rsidRDefault="0096509E" w:rsidP="00F84D90">
            <w:pPr>
              <w:rPr>
                <w:color w:val="0000FF"/>
                <w:sz w:val="20"/>
                <w:szCs w:val="20"/>
                <w:lang w:eastAsia="en-NZ"/>
              </w:rPr>
            </w:pPr>
            <w:hyperlink r:id="rId27" w:history="1">
              <w:r w:rsidR="00B35FCD" w:rsidRPr="001A1C3E">
                <w:rPr>
                  <w:color w:val="0000FF"/>
                  <w:sz w:val="20"/>
                  <w:szCs w:val="20"/>
                  <w:lang w:eastAsia="en-NZ"/>
                </w:rPr>
                <w:t>491</w:t>
              </w:r>
            </w:hyperlink>
            <w:r w:rsidR="00B35FCD" w:rsidRPr="001A1C3E">
              <w:rPr>
                <w:color w:val="0000FF"/>
                <w:sz w:val="20"/>
                <w:szCs w:val="20"/>
                <w:lang w:eastAsia="en-NZ"/>
              </w:rPr>
              <w:t xml:space="preserve"> </w:t>
            </w:r>
            <w:hyperlink r:id="rId28" w:history="1">
              <w:r w:rsidR="00B35FCD" w:rsidRPr="001A1C3E">
                <w:rPr>
                  <w:color w:val="0000FF"/>
                  <w:sz w:val="20"/>
                  <w:szCs w:val="20"/>
                  <w:lang w:eastAsia="en-NZ"/>
                </w:rPr>
                <w:t>Mandatory reporting of possible serious misconduct</w:t>
              </w:r>
            </w:hyperlink>
          </w:p>
          <w:p w14:paraId="512EDE60" w14:textId="77777777" w:rsidR="00B35FCD" w:rsidRPr="001A1C3E" w:rsidRDefault="00B35FCD" w:rsidP="00F84D90">
            <w:pPr>
              <w:rPr>
                <w:sz w:val="20"/>
                <w:szCs w:val="20"/>
              </w:rPr>
            </w:pPr>
          </w:p>
        </w:tc>
        <w:tc>
          <w:tcPr>
            <w:tcW w:w="505" w:type="dxa"/>
            <w:tcBorders>
              <w:top w:val="single" w:sz="2" w:space="0" w:color="auto"/>
              <w:left w:val="single" w:sz="2" w:space="0" w:color="auto"/>
              <w:bottom w:val="single" w:sz="4" w:space="0" w:color="auto"/>
              <w:right w:val="single" w:sz="2" w:space="0" w:color="auto"/>
            </w:tcBorders>
          </w:tcPr>
          <w:p w14:paraId="0E15F1DA" w14:textId="77777777" w:rsidR="00B35FCD" w:rsidRPr="001A1C3E" w:rsidRDefault="00B35FCD" w:rsidP="00F84D90">
            <w:pPr>
              <w:pStyle w:val="Heading9"/>
              <w:spacing w:before="120" w:after="120"/>
              <w:outlineLvl w:val="8"/>
              <w:rPr>
                <w:rFonts w:asciiTheme="minorHAnsi" w:hAnsiTheme="minorHAnsi"/>
                <w:b/>
                <w:bCs/>
                <w:i w:val="0"/>
                <w:iCs w:val="0"/>
              </w:rPr>
            </w:pPr>
          </w:p>
        </w:tc>
        <w:tc>
          <w:tcPr>
            <w:tcW w:w="543" w:type="dxa"/>
            <w:tcBorders>
              <w:top w:val="single" w:sz="2" w:space="0" w:color="auto"/>
              <w:left w:val="single" w:sz="2" w:space="0" w:color="auto"/>
              <w:bottom w:val="single" w:sz="4" w:space="0" w:color="auto"/>
              <w:right w:val="single" w:sz="2" w:space="0" w:color="auto"/>
            </w:tcBorders>
          </w:tcPr>
          <w:p w14:paraId="7AEBFE06" w14:textId="77777777" w:rsidR="00B35FCD" w:rsidRPr="001A1C3E" w:rsidRDefault="00B35FCD" w:rsidP="00F84D90">
            <w:pPr>
              <w:pStyle w:val="Heading9"/>
              <w:spacing w:before="120" w:after="120"/>
              <w:outlineLvl w:val="8"/>
              <w:rPr>
                <w:rFonts w:asciiTheme="minorHAnsi" w:hAnsiTheme="minorHAnsi"/>
                <w:b/>
                <w:bCs/>
                <w:i w:val="0"/>
                <w:iCs w:val="0"/>
              </w:rPr>
            </w:pPr>
          </w:p>
        </w:tc>
        <w:tc>
          <w:tcPr>
            <w:tcW w:w="832" w:type="dxa"/>
            <w:tcBorders>
              <w:top w:val="single" w:sz="2" w:space="0" w:color="auto"/>
              <w:left w:val="single" w:sz="2" w:space="0" w:color="auto"/>
              <w:bottom w:val="single" w:sz="4" w:space="0" w:color="auto"/>
              <w:right w:val="single" w:sz="2" w:space="0" w:color="auto"/>
            </w:tcBorders>
          </w:tcPr>
          <w:p w14:paraId="4A7D3779" w14:textId="77777777" w:rsidR="00B35FCD" w:rsidRPr="001A1C3E" w:rsidRDefault="00B35FCD" w:rsidP="00F84D90">
            <w:pPr>
              <w:pStyle w:val="Heading9"/>
              <w:spacing w:before="120" w:after="120"/>
              <w:outlineLvl w:val="8"/>
              <w:rPr>
                <w:rFonts w:asciiTheme="minorHAnsi" w:hAnsiTheme="minorHAnsi"/>
                <w:b/>
                <w:bCs/>
                <w:i w:val="0"/>
                <w:iCs w:val="0"/>
              </w:rPr>
            </w:pPr>
          </w:p>
        </w:tc>
      </w:tr>
      <w:tr w:rsidR="00B35FCD" w:rsidRPr="001A1C3E" w14:paraId="70D6C66A" w14:textId="77777777" w:rsidTr="00421FBC">
        <w:trPr>
          <w:trHeight w:val="1052"/>
        </w:trPr>
        <w:tc>
          <w:tcPr>
            <w:tcW w:w="560" w:type="dxa"/>
            <w:vMerge/>
            <w:tcBorders>
              <w:left w:val="single" w:sz="2" w:space="0" w:color="auto"/>
              <w:bottom w:val="single" w:sz="2" w:space="0" w:color="auto"/>
              <w:right w:val="single" w:sz="2" w:space="0" w:color="auto"/>
            </w:tcBorders>
            <w:shd w:val="clear" w:color="auto" w:fill="F6E3E0" w:themeFill="accent5" w:themeFillTint="33"/>
          </w:tcPr>
          <w:p w14:paraId="03B6D783" w14:textId="77777777" w:rsidR="00B35FCD" w:rsidRPr="001A1C3E" w:rsidRDefault="00B35FCD" w:rsidP="00F84D90">
            <w:pPr>
              <w:pStyle w:val="Text"/>
              <w:spacing w:before="120" w:after="120"/>
              <w:rPr>
                <w:rFonts w:asciiTheme="minorHAnsi" w:hAnsiTheme="minorHAnsi"/>
                <w:sz w:val="20"/>
              </w:rPr>
            </w:pPr>
          </w:p>
        </w:tc>
        <w:tc>
          <w:tcPr>
            <w:tcW w:w="11488" w:type="dxa"/>
            <w:tcBorders>
              <w:top w:val="single" w:sz="4" w:space="0" w:color="auto"/>
              <w:left w:val="single" w:sz="2" w:space="0" w:color="auto"/>
              <w:bottom w:val="single" w:sz="2" w:space="0" w:color="auto"/>
              <w:right w:val="single" w:sz="2" w:space="0" w:color="auto"/>
            </w:tcBorders>
          </w:tcPr>
          <w:p w14:paraId="1876716B" w14:textId="77777777" w:rsidR="00B35FCD" w:rsidRPr="001A1C3E" w:rsidRDefault="00B35FCD" w:rsidP="00F84D90">
            <w:pPr>
              <w:pStyle w:val="Text"/>
              <w:numPr>
                <w:ilvl w:val="0"/>
                <w:numId w:val="11"/>
              </w:numPr>
              <w:spacing w:before="120" w:after="120"/>
              <w:jc w:val="left"/>
              <w:rPr>
                <w:rFonts w:asciiTheme="minorHAnsi" w:hAnsiTheme="minorHAnsi"/>
                <w:sz w:val="20"/>
              </w:rPr>
            </w:pPr>
            <w:r w:rsidRPr="001A1C3E">
              <w:rPr>
                <w:rFonts w:asciiTheme="minorHAnsi" w:hAnsiTheme="minorHAnsi"/>
                <w:sz w:val="20"/>
              </w:rPr>
              <w:t>the board is satisfied that despite undertaking competency procedures with the teacher, the teacher has not reached the required level of competence  (section 492)?</w:t>
            </w:r>
          </w:p>
          <w:p w14:paraId="12E9CB86" w14:textId="77777777" w:rsidR="00B35FCD" w:rsidRPr="001A1C3E" w:rsidRDefault="0096509E" w:rsidP="00F84D90">
            <w:pPr>
              <w:rPr>
                <w:color w:val="0000FF"/>
                <w:sz w:val="20"/>
                <w:szCs w:val="20"/>
                <w:lang w:eastAsia="en-NZ"/>
              </w:rPr>
            </w:pPr>
            <w:hyperlink r:id="rId29" w:history="1">
              <w:r w:rsidR="00B35FCD" w:rsidRPr="001A1C3E">
                <w:rPr>
                  <w:color w:val="0000FF"/>
                  <w:sz w:val="20"/>
                  <w:szCs w:val="20"/>
                  <w:lang w:eastAsia="en-NZ"/>
                </w:rPr>
                <w:t>492</w:t>
              </w:r>
            </w:hyperlink>
            <w:r w:rsidR="00B35FCD" w:rsidRPr="001A1C3E">
              <w:rPr>
                <w:color w:val="0000FF"/>
                <w:sz w:val="20"/>
                <w:szCs w:val="20"/>
                <w:lang w:eastAsia="en-NZ"/>
              </w:rPr>
              <w:t xml:space="preserve"> </w:t>
            </w:r>
            <w:hyperlink r:id="rId30" w:history="1">
              <w:r w:rsidR="00B35FCD" w:rsidRPr="001A1C3E">
                <w:rPr>
                  <w:color w:val="0000FF"/>
                  <w:sz w:val="20"/>
                  <w:szCs w:val="20"/>
                  <w:lang w:eastAsia="en-NZ"/>
                </w:rPr>
                <w:t>Mandatory reporting of failure to reach required level of competence</w:t>
              </w:r>
            </w:hyperlink>
          </w:p>
          <w:p w14:paraId="2E318941" w14:textId="77777777" w:rsidR="00B35FCD" w:rsidRPr="001A1C3E" w:rsidRDefault="00B35FCD" w:rsidP="00F84D90">
            <w:pPr>
              <w:rPr>
                <w:color w:val="0000FF"/>
                <w:sz w:val="20"/>
                <w:szCs w:val="20"/>
                <w:lang w:eastAsia="en-NZ"/>
              </w:rPr>
            </w:pPr>
          </w:p>
          <w:p w14:paraId="3D6B5795" w14:textId="77777777" w:rsidR="00B35FCD" w:rsidRPr="001A1C3E" w:rsidRDefault="00B35FCD" w:rsidP="00F84D90">
            <w:pPr>
              <w:rPr>
                <w:sz w:val="20"/>
                <w:szCs w:val="20"/>
              </w:rPr>
            </w:pPr>
          </w:p>
        </w:tc>
        <w:tc>
          <w:tcPr>
            <w:tcW w:w="505" w:type="dxa"/>
            <w:tcBorders>
              <w:top w:val="single" w:sz="4" w:space="0" w:color="auto"/>
              <w:left w:val="single" w:sz="2" w:space="0" w:color="auto"/>
              <w:bottom w:val="single" w:sz="2" w:space="0" w:color="auto"/>
              <w:right w:val="single" w:sz="2" w:space="0" w:color="auto"/>
            </w:tcBorders>
          </w:tcPr>
          <w:p w14:paraId="5A0BC838" w14:textId="77777777" w:rsidR="00B35FCD" w:rsidRPr="001A1C3E" w:rsidRDefault="00B35FCD" w:rsidP="00F84D90">
            <w:pPr>
              <w:pStyle w:val="Heading9"/>
              <w:spacing w:before="120" w:after="120"/>
              <w:outlineLvl w:val="8"/>
              <w:rPr>
                <w:rFonts w:asciiTheme="minorHAnsi" w:hAnsiTheme="minorHAnsi"/>
                <w:b/>
                <w:bCs/>
                <w:i w:val="0"/>
                <w:iCs w:val="0"/>
              </w:rPr>
            </w:pPr>
          </w:p>
        </w:tc>
        <w:tc>
          <w:tcPr>
            <w:tcW w:w="543" w:type="dxa"/>
            <w:tcBorders>
              <w:top w:val="single" w:sz="4" w:space="0" w:color="auto"/>
              <w:left w:val="single" w:sz="2" w:space="0" w:color="auto"/>
              <w:bottom w:val="single" w:sz="2" w:space="0" w:color="auto"/>
              <w:right w:val="single" w:sz="2" w:space="0" w:color="auto"/>
            </w:tcBorders>
          </w:tcPr>
          <w:p w14:paraId="110CE510" w14:textId="77777777" w:rsidR="00B35FCD" w:rsidRPr="001A1C3E" w:rsidRDefault="00B35FCD" w:rsidP="00F84D90">
            <w:pPr>
              <w:pStyle w:val="Heading9"/>
              <w:spacing w:before="120" w:after="120"/>
              <w:outlineLvl w:val="8"/>
              <w:rPr>
                <w:rFonts w:asciiTheme="minorHAnsi" w:hAnsiTheme="minorHAnsi"/>
                <w:b/>
                <w:bCs/>
                <w:i w:val="0"/>
                <w:iCs w:val="0"/>
              </w:rPr>
            </w:pPr>
          </w:p>
        </w:tc>
        <w:tc>
          <w:tcPr>
            <w:tcW w:w="832" w:type="dxa"/>
            <w:tcBorders>
              <w:top w:val="single" w:sz="4" w:space="0" w:color="auto"/>
              <w:left w:val="single" w:sz="2" w:space="0" w:color="auto"/>
              <w:bottom w:val="single" w:sz="2" w:space="0" w:color="auto"/>
              <w:right w:val="single" w:sz="2" w:space="0" w:color="auto"/>
            </w:tcBorders>
          </w:tcPr>
          <w:p w14:paraId="36BC4CB0" w14:textId="77777777" w:rsidR="00B35FCD" w:rsidRPr="001A1C3E" w:rsidRDefault="00B35FCD" w:rsidP="00F84D90">
            <w:pPr>
              <w:pStyle w:val="Heading9"/>
              <w:spacing w:before="120" w:after="120"/>
              <w:outlineLvl w:val="8"/>
              <w:rPr>
                <w:rFonts w:asciiTheme="minorHAnsi" w:hAnsiTheme="minorHAnsi"/>
                <w:b/>
                <w:bCs/>
                <w:i w:val="0"/>
                <w:iCs w:val="0"/>
              </w:rPr>
            </w:pPr>
          </w:p>
        </w:tc>
      </w:tr>
    </w:tbl>
    <w:p w14:paraId="7A86BF79" w14:textId="44576628" w:rsidR="00B35FCD" w:rsidRPr="00421FBC" w:rsidRDefault="00B35FCD" w:rsidP="00421FBC">
      <w:pPr>
        <w:pStyle w:val="Heading1"/>
        <w:rPr>
          <w:b/>
          <w:color w:val="D67467" w:themeColor="accent5"/>
        </w:rPr>
      </w:pPr>
      <w:bookmarkStart w:id="6" w:name="_Toc62217838"/>
      <w:bookmarkStart w:id="7" w:name="_Toc62815742"/>
      <w:r w:rsidRPr="00421FBC">
        <w:rPr>
          <w:b/>
          <w:color w:val="D67467" w:themeColor="accent5"/>
        </w:rPr>
        <w:lastRenderedPageBreak/>
        <w:t>Police vetting of employees and contractors 9</w:t>
      </w:r>
      <w:bookmarkEnd w:id="6"/>
      <w:r w:rsidR="009E5BB6" w:rsidRPr="00421FBC">
        <w:rPr>
          <w:b/>
          <w:color w:val="D67467" w:themeColor="accent5"/>
        </w:rPr>
        <w:t xml:space="preserve"> (early review)</w:t>
      </w:r>
      <w:bookmarkEnd w:id="7"/>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11488"/>
        <w:gridCol w:w="505"/>
        <w:gridCol w:w="543"/>
        <w:gridCol w:w="832"/>
      </w:tblGrid>
      <w:tr w:rsidR="00B35FCD" w:rsidRPr="001A1C3E" w14:paraId="5D31E096" w14:textId="77777777" w:rsidTr="00421FBC">
        <w:trPr>
          <w:tblHeader/>
        </w:trPr>
        <w:tc>
          <w:tcPr>
            <w:tcW w:w="12048" w:type="dxa"/>
            <w:gridSpan w:val="2"/>
            <w:tcBorders>
              <w:top w:val="single" w:sz="2" w:space="0" w:color="auto"/>
              <w:left w:val="single" w:sz="2" w:space="0" w:color="auto"/>
              <w:bottom w:val="single" w:sz="2" w:space="0" w:color="auto"/>
            </w:tcBorders>
            <w:shd w:val="clear" w:color="auto" w:fill="EEC7C2" w:themeFill="accent5" w:themeFillTint="66"/>
          </w:tcPr>
          <w:p w14:paraId="1E6C859C" w14:textId="77777777" w:rsidR="00B35FCD" w:rsidRPr="001A1C3E" w:rsidRDefault="00B35FCD" w:rsidP="00F84D90">
            <w:pPr>
              <w:spacing w:before="120" w:after="120"/>
              <w:rPr>
                <w:b/>
                <w:sz w:val="20"/>
                <w:szCs w:val="20"/>
              </w:rPr>
            </w:pPr>
            <w:r w:rsidRPr="001A1C3E">
              <w:rPr>
                <w:b/>
                <w:sz w:val="20"/>
                <w:szCs w:val="20"/>
              </w:rPr>
              <w:t>Please tick all questions including bullet points or write N/A if not applicable.</w:t>
            </w:r>
          </w:p>
        </w:tc>
        <w:tc>
          <w:tcPr>
            <w:tcW w:w="505" w:type="dxa"/>
            <w:tcBorders>
              <w:top w:val="single" w:sz="2" w:space="0" w:color="auto"/>
              <w:bottom w:val="single" w:sz="2" w:space="0" w:color="auto"/>
            </w:tcBorders>
            <w:shd w:val="clear" w:color="auto" w:fill="EEC7C2" w:themeFill="accent5" w:themeFillTint="66"/>
          </w:tcPr>
          <w:p w14:paraId="444E86DE" w14:textId="77777777" w:rsidR="00B35FCD" w:rsidRPr="001A1C3E" w:rsidRDefault="00B35FCD" w:rsidP="00F84D90">
            <w:pPr>
              <w:pStyle w:val="Heading9"/>
              <w:spacing w:before="120" w:after="120"/>
              <w:outlineLvl w:val="8"/>
              <w:rPr>
                <w:rFonts w:asciiTheme="minorHAnsi" w:hAnsiTheme="minorHAnsi"/>
                <w:b/>
                <w:bCs/>
                <w:i w:val="0"/>
                <w:iCs w:val="0"/>
              </w:rPr>
            </w:pPr>
            <w:r w:rsidRPr="001A1C3E">
              <w:rPr>
                <w:rFonts w:asciiTheme="minorHAnsi" w:hAnsiTheme="minorHAnsi"/>
                <w:bCs/>
              </w:rPr>
              <w:t>Yes</w:t>
            </w:r>
          </w:p>
        </w:tc>
        <w:tc>
          <w:tcPr>
            <w:tcW w:w="543" w:type="dxa"/>
            <w:tcBorders>
              <w:top w:val="single" w:sz="2" w:space="0" w:color="auto"/>
              <w:bottom w:val="single" w:sz="2" w:space="0" w:color="auto"/>
            </w:tcBorders>
            <w:shd w:val="clear" w:color="auto" w:fill="EEC7C2" w:themeFill="accent5" w:themeFillTint="66"/>
          </w:tcPr>
          <w:p w14:paraId="1398BA48" w14:textId="77777777" w:rsidR="00B35FCD" w:rsidRPr="001A1C3E" w:rsidRDefault="00B35FCD" w:rsidP="00F84D90">
            <w:pPr>
              <w:pStyle w:val="Heading9"/>
              <w:spacing w:before="120" w:after="120"/>
              <w:outlineLvl w:val="8"/>
              <w:rPr>
                <w:rFonts w:asciiTheme="minorHAnsi" w:hAnsiTheme="minorHAnsi"/>
                <w:b/>
                <w:bCs/>
                <w:i w:val="0"/>
                <w:iCs w:val="0"/>
              </w:rPr>
            </w:pPr>
            <w:r w:rsidRPr="001A1C3E">
              <w:rPr>
                <w:rFonts w:asciiTheme="minorHAnsi" w:hAnsiTheme="minorHAnsi"/>
                <w:bCs/>
              </w:rPr>
              <w:t>No</w:t>
            </w:r>
          </w:p>
        </w:tc>
        <w:tc>
          <w:tcPr>
            <w:tcW w:w="832" w:type="dxa"/>
            <w:tcBorders>
              <w:top w:val="single" w:sz="2" w:space="0" w:color="auto"/>
              <w:bottom w:val="single" w:sz="2" w:space="0" w:color="auto"/>
              <w:right w:val="single" w:sz="2" w:space="0" w:color="auto"/>
            </w:tcBorders>
            <w:shd w:val="clear" w:color="auto" w:fill="EEC7C2" w:themeFill="accent5" w:themeFillTint="66"/>
          </w:tcPr>
          <w:p w14:paraId="652F2882" w14:textId="77777777" w:rsidR="00B35FCD" w:rsidRPr="001A1C3E" w:rsidRDefault="00B35FCD" w:rsidP="00F84D90">
            <w:pPr>
              <w:pStyle w:val="Heading9"/>
              <w:spacing w:before="120" w:after="120"/>
              <w:outlineLvl w:val="8"/>
              <w:rPr>
                <w:rFonts w:asciiTheme="minorHAnsi" w:hAnsiTheme="minorHAnsi"/>
                <w:b/>
                <w:bCs/>
                <w:i w:val="0"/>
                <w:iCs w:val="0"/>
              </w:rPr>
            </w:pPr>
            <w:r w:rsidRPr="001A1C3E">
              <w:rPr>
                <w:rFonts w:asciiTheme="minorHAnsi" w:hAnsiTheme="minorHAnsi"/>
                <w:bCs/>
              </w:rPr>
              <w:t>Unsure</w:t>
            </w:r>
          </w:p>
        </w:tc>
      </w:tr>
      <w:tr w:rsidR="00B35FCD" w:rsidRPr="001A1C3E" w14:paraId="38E18E77" w14:textId="77777777" w:rsidTr="00421FBC">
        <w:tc>
          <w:tcPr>
            <w:tcW w:w="560" w:type="dxa"/>
            <w:vMerge w:val="restart"/>
            <w:tcBorders>
              <w:top w:val="single" w:sz="2" w:space="0" w:color="auto"/>
              <w:left w:val="single" w:sz="2" w:space="0" w:color="auto"/>
              <w:right w:val="single" w:sz="2" w:space="0" w:color="auto"/>
            </w:tcBorders>
            <w:shd w:val="clear" w:color="auto" w:fill="F6E3E0" w:themeFill="accent5" w:themeFillTint="33"/>
          </w:tcPr>
          <w:p w14:paraId="5D81C0C5" w14:textId="77777777" w:rsidR="00B35FCD" w:rsidRPr="001A1C3E" w:rsidRDefault="00B35FCD" w:rsidP="00F84D90">
            <w:pPr>
              <w:pStyle w:val="Text"/>
              <w:spacing w:before="120" w:after="120"/>
              <w:jc w:val="left"/>
              <w:rPr>
                <w:rFonts w:asciiTheme="minorHAnsi" w:hAnsiTheme="minorHAnsi"/>
                <w:sz w:val="20"/>
              </w:rPr>
            </w:pPr>
            <w:r w:rsidRPr="001A1C3E">
              <w:rPr>
                <w:rFonts w:asciiTheme="minorHAnsi" w:hAnsiTheme="minorHAnsi"/>
                <w:sz w:val="20"/>
              </w:rPr>
              <w:t>9</w:t>
            </w:r>
          </w:p>
        </w:tc>
        <w:tc>
          <w:tcPr>
            <w:tcW w:w="13368" w:type="dxa"/>
            <w:gridSpan w:val="4"/>
            <w:tcBorders>
              <w:top w:val="single" w:sz="2" w:space="0" w:color="auto"/>
              <w:left w:val="single" w:sz="2" w:space="0" w:color="auto"/>
              <w:bottom w:val="single" w:sz="2" w:space="0" w:color="auto"/>
              <w:right w:val="single" w:sz="2" w:space="0" w:color="auto"/>
            </w:tcBorders>
            <w:shd w:val="clear" w:color="auto" w:fill="F6E3E0" w:themeFill="accent5" w:themeFillTint="33"/>
          </w:tcPr>
          <w:p w14:paraId="55CD1D15" w14:textId="77777777" w:rsidR="00B35FCD" w:rsidRPr="00D271FC" w:rsidRDefault="00B35FCD" w:rsidP="00F84D90">
            <w:pPr>
              <w:pStyle w:val="Text"/>
              <w:spacing w:before="120" w:after="120"/>
              <w:jc w:val="left"/>
              <w:rPr>
                <w:rFonts w:asciiTheme="minorHAnsi" w:hAnsiTheme="minorHAnsi"/>
                <w:b/>
                <w:sz w:val="20"/>
              </w:rPr>
            </w:pPr>
            <w:r w:rsidRPr="00D271FC">
              <w:rPr>
                <w:rFonts w:asciiTheme="minorHAnsi" w:hAnsiTheme="minorHAnsi"/>
                <w:b/>
                <w:sz w:val="20"/>
              </w:rPr>
              <w:t>In accordance with s 104 of the E&amp;T Act, has the board obtained a Police vet for every person:</w:t>
            </w:r>
          </w:p>
        </w:tc>
      </w:tr>
      <w:tr w:rsidR="00B35FCD" w:rsidRPr="001A1C3E" w14:paraId="758EE878" w14:textId="77777777" w:rsidTr="00421FBC">
        <w:tc>
          <w:tcPr>
            <w:tcW w:w="560" w:type="dxa"/>
            <w:vMerge/>
            <w:tcBorders>
              <w:left w:val="single" w:sz="2" w:space="0" w:color="auto"/>
              <w:right w:val="single" w:sz="2" w:space="0" w:color="auto"/>
            </w:tcBorders>
            <w:shd w:val="clear" w:color="auto" w:fill="F6E3E0" w:themeFill="accent5" w:themeFillTint="33"/>
          </w:tcPr>
          <w:p w14:paraId="40232AEB"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20326259" w14:textId="77777777" w:rsidR="00B35FCD" w:rsidRPr="001A1C3E" w:rsidRDefault="00B35FCD" w:rsidP="00B35FCD">
            <w:pPr>
              <w:pStyle w:val="Text"/>
              <w:numPr>
                <w:ilvl w:val="0"/>
                <w:numId w:val="13"/>
              </w:numPr>
              <w:spacing w:before="120" w:after="120"/>
              <w:jc w:val="left"/>
              <w:rPr>
                <w:sz w:val="20"/>
              </w:rPr>
            </w:pPr>
            <w:r w:rsidRPr="001A1C3E">
              <w:rPr>
                <w:rFonts w:asciiTheme="minorHAnsi" w:hAnsiTheme="minorHAnsi"/>
                <w:sz w:val="20"/>
              </w:rPr>
              <w:t xml:space="preserve">whom the board appoints or intends to appoint to a position at the school; and </w:t>
            </w:r>
          </w:p>
        </w:tc>
        <w:tc>
          <w:tcPr>
            <w:tcW w:w="505" w:type="dxa"/>
            <w:tcBorders>
              <w:top w:val="single" w:sz="2" w:space="0" w:color="auto"/>
              <w:left w:val="single" w:sz="2" w:space="0" w:color="auto"/>
              <w:bottom w:val="single" w:sz="2" w:space="0" w:color="auto"/>
              <w:right w:val="single" w:sz="2" w:space="0" w:color="auto"/>
            </w:tcBorders>
          </w:tcPr>
          <w:p w14:paraId="47F3B62A"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6BA04E2F"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7FE4549C"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68983776" w14:textId="77777777" w:rsidTr="00421FBC">
        <w:tc>
          <w:tcPr>
            <w:tcW w:w="560" w:type="dxa"/>
            <w:vMerge/>
            <w:tcBorders>
              <w:left w:val="single" w:sz="2" w:space="0" w:color="auto"/>
              <w:right w:val="single" w:sz="2" w:space="0" w:color="auto"/>
            </w:tcBorders>
            <w:shd w:val="clear" w:color="auto" w:fill="F6E3E0" w:themeFill="accent5" w:themeFillTint="33"/>
          </w:tcPr>
          <w:p w14:paraId="067930EB"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72565B72" w14:textId="77777777" w:rsidR="00B35FCD" w:rsidRPr="001A1C3E" w:rsidRDefault="00B35FCD" w:rsidP="00B35FCD">
            <w:pPr>
              <w:pStyle w:val="Text"/>
              <w:numPr>
                <w:ilvl w:val="0"/>
                <w:numId w:val="13"/>
              </w:numPr>
              <w:spacing w:before="120" w:after="120"/>
              <w:jc w:val="left"/>
              <w:rPr>
                <w:sz w:val="20"/>
              </w:rPr>
            </w:pPr>
            <w:r w:rsidRPr="001A1C3E">
              <w:rPr>
                <w:rFonts w:asciiTheme="minorHAnsi" w:hAnsiTheme="minorHAnsi"/>
                <w:sz w:val="20"/>
              </w:rPr>
              <w:t>who is to work at the school during normal school hours; and</w:t>
            </w:r>
          </w:p>
        </w:tc>
        <w:tc>
          <w:tcPr>
            <w:tcW w:w="505" w:type="dxa"/>
            <w:tcBorders>
              <w:top w:val="single" w:sz="2" w:space="0" w:color="auto"/>
              <w:left w:val="single" w:sz="2" w:space="0" w:color="auto"/>
              <w:bottom w:val="single" w:sz="2" w:space="0" w:color="auto"/>
              <w:right w:val="single" w:sz="2" w:space="0" w:color="auto"/>
            </w:tcBorders>
          </w:tcPr>
          <w:p w14:paraId="75FF0777"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53CE6587"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3019CB47"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7F8C8925" w14:textId="77777777" w:rsidTr="00421FBC">
        <w:tc>
          <w:tcPr>
            <w:tcW w:w="560" w:type="dxa"/>
            <w:vMerge/>
            <w:tcBorders>
              <w:left w:val="single" w:sz="2" w:space="0" w:color="auto"/>
              <w:right w:val="single" w:sz="2" w:space="0" w:color="auto"/>
            </w:tcBorders>
            <w:shd w:val="clear" w:color="auto" w:fill="F6E3E0" w:themeFill="accent5" w:themeFillTint="33"/>
          </w:tcPr>
          <w:p w14:paraId="32948D73"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0803379E" w14:textId="77777777" w:rsidR="00B35FCD" w:rsidRPr="001A1C3E" w:rsidRDefault="00B35FCD" w:rsidP="00B35FCD">
            <w:pPr>
              <w:pStyle w:val="Text"/>
              <w:numPr>
                <w:ilvl w:val="0"/>
                <w:numId w:val="13"/>
              </w:numPr>
              <w:spacing w:before="120" w:after="120"/>
              <w:jc w:val="left"/>
              <w:rPr>
                <w:rFonts w:asciiTheme="minorHAnsi" w:hAnsiTheme="minorHAnsi"/>
                <w:sz w:val="20"/>
              </w:rPr>
            </w:pPr>
            <w:r w:rsidRPr="001A1C3E">
              <w:rPr>
                <w:rFonts w:asciiTheme="minorHAnsi" w:hAnsiTheme="minorHAnsi"/>
                <w:sz w:val="20"/>
              </w:rPr>
              <w:t>who is not a registered teacher or holder of a limited authority to teach [LAT]?</w:t>
            </w:r>
          </w:p>
        </w:tc>
        <w:tc>
          <w:tcPr>
            <w:tcW w:w="505" w:type="dxa"/>
            <w:tcBorders>
              <w:top w:val="single" w:sz="2" w:space="0" w:color="auto"/>
              <w:left w:val="single" w:sz="2" w:space="0" w:color="auto"/>
              <w:bottom w:val="single" w:sz="2" w:space="0" w:color="auto"/>
              <w:right w:val="single" w:sz="2" w:space="0" w:color="auto"/>
            </w:tcBorders>
          </w:tcPr>
          <w:p w14:paraId="7E795CC5"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10E8F080"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535F0696"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039AF7FA" w14:textId="77777777" w:rsidTr="00421FBC">
        <w:tc>
          <w:tcPr>
            <w:tcW w:w="560" w:type="dxa"/>
            <w:vMerge/>
            <w:tcBorders>
              <w:left w:val="single" w:sz="2" w:space="0" w:color="auto"/>
              <w:right w:val="single" w:sz="2" w:space="0" w:color="auto"/>
            </w:tcBorders>
            <w:shd w:val="clear" w:color="auto" w:fill="F6E3E0" w:themeFill="accent5" w:themeFillTint="33"/>
          </w:tcPr>
          <w:p w14:paraId="4D765CC8"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50D246BD" w14:textId="77777777" w:rsidR="00B35FCD" w:rsidRPr="001A1C3E" w:rsidRDefault="00B35FCD" w:rsidP="00F84D90">
            <w:pPr>
              <w:pStyle w:val="Text"/>
              <w:spacing w:before="120" w:after="120"/>
              <w:jc w:val="left"/>
              <w:rPr>
                <w:rFonts w:asciiTheme="minorHAnsi" w:hAnsiTheme="minorHAnsi"/>
                <w:sz w:val="20"/>
              </w:rPr>
            </w:pPr>
            <w:r w:rsidRPr="001A1C3E">
              <w:rPr>
                <w:rFonts w:asciiTheme="minorHAnsi" w:hAnsiTheme="minorHAnsi"/>
                <w:sz w:val="20"/>
              </w:rPr>
              <w:t>Has the board obtained a Police vet of every contractor, or employee of a contractor who has, or is likely to have unsupervised access to students at the school during normal school hours?</w:t>
            </w:r>
          </w:p>
        </w:tc>
        <w:tc>
          <w:tcPr>
            <w:tcW w:w="505" w:type="dxa"/>
            <w:tcBorders>
              <w:top w:val="single" w:sz="2" w:space="0" w:color="auto"/>
              <w:left w:val="single" w:sz="2" w:space="0" w:color="auto"/>
              <w:bottom w:val="single" w:sz="2" w:space="0" w:color="auto"/>
              <w:right w:val="single" w:sz="2" w:space="0" w:color="auto"/>
            </w:tcBorders>
          </w:tcPr>
          <w:p w14:paraId="2DF09196"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010DE191"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0C932263"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6D33B8EF" w14:textId="77777777" w:rsidTr="00421FBC">
        <w:tc>
          <w:tcPr>
            <w:tcW w:w="560" w:type="dxa"/>
            <w:vMerge/>
            <w:tcBorders>
              <w:left w:val="single" w:sz="2" w:space="0" w:color="auto"/>
              <w:right w:val="single" w:sz="2" w:space="0" w:color="auto"/>
            </w:tcBorders>
            <w:shd w:val="clear" w:color="auto" w:fill="F6E3E0" w:themeFill="accent5" w:themeFillTint="33"/>
          </w:tcPr>
          <w:p w14:paraId="6B27DFC9"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73C11FC9" w14:textId="77777777" w:rsidR="00B35FCD" w:rsidRPr="001A1C3E" w:rsidRDefault="00B35FCD" w:rsidP="00F84D90">
            <w:pPr>
              <w:pStyle w:val="Text"/>
              <w:spacing w:before="120" w:after="120"/>
              <w:jc w:val="left"/>
              <w:rPr>
                <w:rFonts w:asciiTheme="minorHAnsi" w:hAnsiTheme="minorHAnsi"/>
                <w:sz w:val="20"/>
              </w:rPr>
            </w:pPr>
            <w:r w:rsidRPr="001A1C3E">
              <w:rPr>
                <w:rFonts w:asciiTheme="minorHAnsi" w:hAnsiTheme="minorHAnsi"/>
                <w:sz w:val="20"/>
              </w:rPr>
              <w:t>Has the board ensured that the Police vet is obtained before every person/contractor or their employee noted above has, or is likely to have unsupervised access to students at the school during normal school hours?</w:t>
            </w:r>
          </w:p>
        </w:tc>
        <w:tc>
          <w:tcPr>
            <w:tcW w:w="505" w:type="dxa"/>
            <w:tcBorders>
              <w:top w:val="single" w:sz="2" w:space="0" w:color="auto"/>
              <w:left w:val="single" w:sz="2" w:space="0" w:color="auto"/>
              <w:bottom w:val="single" w:sz="2" w:space="0" w:color="auto"/>
              <w:right w:val="single" w:sz="2" w:space="0" w:color="auto"/>
            </w:tcBorders>
          </w:tcPr>
          <w:p w14:paraId="52ED4AB2"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74575F0F"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56E6BED4"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2939BE97" w14:textId="77777777" w:rsidTr="00421FBC">
        <w:tc>
          <w:tcPr>
            <w:tcW w:w="560" w:type="dxa"/>
            <w:vMerge/>
            <w:tcBorders>
              <w:left w:val="single" w:sz="2" w:space="0" w:color="auto"/>
              <w:bottom w:val="single" w:sz="2" w:space="0" w:color="auto"/>
              <w:right w:val="single" w:sz="2" w:space="0" w:color="auto"/>
            </w:tcBorders>
            <w:shd w:val="clear" w:color="auto" w:fill="F6E3E0" w:themeFill="accent5" w:themeFillTint="33"/>
          </w:tcPr>
          <w:p w14:paraId="744A9491"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6C3286AB" w14:textId="77777777" w:rsidR="00B35FCD" w:rsidRPr="001A1C3E" w:rsidRDefault="00B35FCD" w:rsidP="00F84D90">
            <w:pPr>
              <w:pStyle w:val="Text"/>
              <w:spacing w:before="120" w:after="120"/>
              <w:jc w:val="left"/>
              <w:rPr>
                <w:rFonts w:asciiTheme="minorHAnsi" w:hAnsiTheme="minorHAnsi"/>
                <w:iCs/>
                <w:sz w:val="20"/>
              </w:rPr>
            </w:pPr>
            <w:r w:rsidRPr="001A1C3E">
              <w:rPr>
                <w:rFonts w:asciiTheme="minorHAnsi" w:hAnsiTheme="minorHAnsi"/>
                <w:iCs/>
                <w:sz w:val="20"/>
              </w:rPr>
              <w:t>Has the board obtained a Police vet every three years of every person /contractor or their employee noted above who still works at the school?</w:t>
            </w:r>
          </w:p>
          <w:p w14:paraId="69654208" w14:textId="77777777" w:rsidR="00B35FCD" w:rsidRPr="001A1C3E" w:rsidRDefault="00B35FCD" w:rsidP="00F84D90">
            <w:pPr>
              <w:pStyle w:val="Text"/>
              <w:spacing w:before="120" w:after="120"/>
              <w:jc w:val="left"/>
              <w:rPr>
                <w:rFonts w:asciiTheme="minorHAnsi" w:hAnsiTheme="minorHAnsi"/>
                <w:iCs/>
                <w:sz w:val="20"/>
              </w:rPr>
            </w:pPr>
            <w:r w:rsidRPr="001A1C3E">
              <w:rPr>
                <w:rFonts w:asciiTheme="minorHAnsi" w:hAnsiTheme="minorHAnsi"/>
                <w:i/>
                <w:iCs/>
                <w:sz w:val="20"/>
              </w:rPr>
              <w:t>Reference: Clauses 9, 10, 11, and 12 Schedule 4 Education and Training Act 2020.</w:t>
            </w:r>
          </w:p>
          <w:p w14:paraId="6CA32D1B" w14:textId="77777777" w:rsidR="00B35FCD" w:rsidRPr="001A1C3E" w:rsidRDefault="00B35FCD" w:rsidP="00F84D90">
            <w:pPr>
              <w:pStyle w:val="Text"/>
              <w:spacing w:before="120" w:after="120"/>
              <w:jc w:val="left"/>
              <w:rPr>
                <w:rFonts w:asciiTheme="minorHAnsi" w:hAnsiTheme="minorHAnsi"/>
                <w:sz w:val="20"/>
              </w:rPr>
            </w:pPr>
            <w:r w:rsidRPr="001A1C3E">
              <w:rPr>
                <w:rFonts w:asciiTheme="minorHAnsi" w:hAnsiTheme="minorHAnsi"/>
                <w:b/>
                <w:bCs/>
                <w:sz w:val="20"/>
              </w:rPr>
              <w:t>Note:</w:t>
            </w:r>
            <w:r w:rsidRPr="001A1C3E">
              <w:rPr>
                <w:rFonts w:asciiTheme="minorHAnsi" w:hAnsiTheme="minorHAnsi"/>
                <w:sz w:val="20"/>
              </w:rPr>
              <w:t xml:space="preserve"> Nothing in the provisions above limits or affects Part 3 of the Children’s Act 2014 in relation to the safety checking of children’s workers [refer clause 14 of Schedule 4 E&amp;T Act 2020]. </w:t>
            </w:r>
          </w:p>
          <w:p w14:paraId="4B065CD8" w14:textId="77777777" w:rsidR="00B35FCD" w:rsidRPr="001A1C3E" w:rsidRDefault="0096509E" w:rsidP="00F84D90">
            <w:pPr>
              <w:rPr>
                <w:color w:val="0000FF"/>
                <w:sz w:val="20"/>
                <w:szCs w:val="20"/>
              </w:rPr>
            </w:pPr>
            <w:hyperlink r:id="rId31" w:anchor="LMS200424" w:history="1">
              <w:r w:rsidR="00B35FCD" w:rsidRPr="001A1C3E">
                <w:rPr>
                  <w:color w:val="0000FF"/>
                  <w:sz w:val="20"/>
                  <w:szCs w:val="20"/>
                  <w:lang w:eastAsia="en-NZ"/>
                </w:rPr>
                <w:t>104</w:t>
              </w:r>
            </w:hyperlink>
            <w:r w:rsidR="00B35FCD" w:rsidRPr="001A1C3E">
              <w:rPr>
                <w:color w:val="0000FF"/>
                <w:sz w:val="20"/>
                <w:szCs w:val="20"/>
                <w:lang w:eastAsia="en-NZ"/>
              </w:rPr>
              <w:t xml:space="preserve"> </w:t>
            </w:r>
            <w:hyperlink r:id="rId32" w:anchor="LMS200424" w:history="1">
              <w:r w:rsidR="00B35FCD" w:rsidRPr="001A1C3E">
                <w:rPr>
                  <w:color w:val="0000FF"/>
                  <w:sz w:val="20"/>
                  <w:szCs w:val="20"/>
                  <w:lang w:eastAsia="en-NZ"/>
                </w:rPr>
                <w:t>Required Police vetting</w:t>
              </w:r>
            </w:hyperlink>
            <w:r w:rsidR="00B35FCD" w:rsidRPr="001A1C3E">
              <w:rPr>
                <w:color w:val="0000FF"/>
                <w:sz w:val="20"/>
                <w:szCs w:val="20"/>
                <w:lang w:eastAsia="en-NZ"/>
              </w:rPr>
              <w:br/>
            </w:r>
            <w:hyperlink r:id="rId33" w:history="1">
              <w:r w:rsidR="00B35FCD" w:rsidRPr="001A1C3E">
                <w:rPr>
                  <w:color w:val="0000FF"/>
                  <w:sz w:val="20"/>
                  <w:szCs w:val="20"/>
                </w:rPr>
                <w:t>Schedule 4</w:t>
              </w:r>
            </w:hyperlink>
            <w:r w:rsidR="00B35FCD" w:rsidRPr="001A1C3E">
              <w:rPr>
                <w:color w:val="0000FF"/>
                <w:sz w:val="20"/>
                <w:szCs w:val="20"/>
              </w:rPr>
              <w:t xml:space="preserve"> </w:t>
            </w:r>
            <w:hyperlink r:id="rId34" w:history="1">
              <w:r w:rsidR="00B35FCD" w:rsidRPr="001A1C3E">
                <w:rPr>
                  <w:color w:val="0000FF"/>
                  <w:sz w:val="20"/>
                  <w:szCs w:val="20"/>
                </w:rPr>
                <w:t>Police vetting</w:t>
              </w:r>
            </w:hyperlink>
            <w:r w:rsidR="00B35FCD" w:rsidRPr="001A1C3E">
              <w:rPr>
                <w:color w:val="0000FF"/>
                <w:sz w:val="20"/>
                <w:szCs w:val="20"/>
              </w:rPr>
              <w:tab/>
            </w:r>
          </w:p>
          <w:p w14:paraId="4E24A402" w14:textId="77777777" w:rsidR="00B35FCD" w:rsidRPr="001A1C3E" w:rsidRDefault="00B35FCD" w:rsidP="00F84D90">
            <w:pPr>
              <w:rPr>
                <w:color w:val="0000FF"/>
                <w:sz w:val="20"/>
                <w:szCs w:val="20"/>
                <w:lang w:eastAsia="en-NZ"/>
              </w:rPr>
            </w:pPr>
          </w:p>
        </w:tc>
        <w:tc>
          <w:tcPr>
            <w:tcW w:w="505" w:type="dxa"/>
            <w:tcBorders>
              <w:top w:val="single" w:sz="2" w:space="0" w:color="auto"/>
              <w:left w:val="single" w:sz="2" w:space="0" w:color="auto"/>
              <w:bottom w:val="single" w:sz="2" w:space="0" w:color="auto"/>
              <w:right w:val="single" w:sz="2" w:space="0" w:color="auto"/>
            </w:tcBorders>
          </w:tcPr>
          <w:p w14:paraId="6EB4BCE3"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26BF3A57"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112DE869" w14:textId="77777777" w:rsidR="00B35FCD" w:rsidRPr="001A1C3E" w:rsidRDefault="00B35FCD" w:rsidP="00F84D90">
            <w:pPr>
              <w:pStyle w:val="Heading9"/>
              <w:spacing w:before="120" w:after="120"/>
              <w:outlineLvl w:val="8"/>
              <w:rPr>
                <w:rFonts w:asciiTheme="minorHAnsi" w:hAnsiTheme="minorHAnsi"/>
                <w:i w:val="0"/>
                <w:iCs w:val="0"/>
                <w:lang w:val="en-GB"/>
              </w:rPr>
            </w:pPr>
          </w:p>
        </w:tc>
      </w:tr>
    </w:tbl>
    <w:p w14:paraId="27517468" w14:textId="77777777" w:rsidR="00B35FCD" w:rsidRDefault="00B35FCD" w:rsidP="00B35FCD">
      <w:r>
        <w:t xml:space="preserve"> </w:t>
      </w:r>
    </w:p>
    <w:p w14:paraId="7AEB938B" w14:textId="77777777" w:rsidR="00B35FCD" w:rsidRDefault="00B35FCD" w:rsidP="00B35FCD">
      <w:pPr>
        <w:pStyle w:val="Heading2"/>
        <w:sectPr w:rsidR="00B35FCD" w:rsidSect="00DB5F13">
          <w:pgSz w:w="16838" w:h="11906" w:orient="landscape"/>
          <w:pgMar w:top="1440" w:right="1440" w:bottom="1440" w:left="1440" w:header="708" w:footer="708" w:gutter="0"/>
          <w:cols w:space="708"/>
          <w:docGrid w:linePitch="360"/>
        </w:sectPr>
      </w:pPr>
    </w:p>
    <w:p w14:paraId="3A882C90" w14:textId="04866C7C" w:rsidR="00B35FCD" w:rsidRPr="00421FBC" w:rsidRDefault="00B35FCD" w:rsidP="00421FBC">
      <w:pPr>
        <w:pStyle w:val="Heading1"/>
        <w:rPr>
          <w:b/>
          <w:color w:val="D67467" w:themeColor="accent5"/>
        </w:rPr>
      </w:pPr>
      <w:bookmarkStart w:id="8" w:name="_Toc62217839"/>
      <w:bookmarkStart w:id="9" w:name="_Toc62815743"/>
      <w:r w:rsidRPr="00421FBC">
        <w:rPr>
          <w:b/>
          <w:color w:val="D67467" w:themeColor="accent5"/>
        </w:rPr>
        <w:lastRenderedPageBreak/>
        <w:t>Implementing human resource management practices 3</w:t>
      </w:r>
      <w:bookmarkEnd w:id="8"/>
      <w:r w:rsidR="009E5BB6" w:rsidRPr="00421FBC">
        <w:rPr>
          <w:b/>
          <w:color w:val="D67467" w:themeColor="accent5"/>
        </w:rPr>
        <w:t xml:space="preserve"> (early review)</w:t>
      </w:r>
      <w:bookmarkEnd w:id="9"/>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11488"/>
        <w:gridCol w:w="505"/>
        <w:gridCol w:w="543"/>
        <w:gridCol w:w="832"/>
      </w:tblGrid>
      <w:tr w:rsidR="00B35FCD" w:rsidRPr="001A1C3E" w14:paraId="05ECB9FE" w14:textId="77777777" w:rsidTr="00421FBC">
        <w:trPr>
          <w:tblHeader/>
        </w:trPr>
        <w:tc>
          <w:tcPr>
            <w:tcW w:w="12048" w:type="dxa"/>
            <w:gridSpan w:val="2"/>
            <w:tcBorders>
              <w:top w:val="single" w:sz="2" w:space="0" w:color="auto"/>
              <w:left w:val="single" w:sz="2" w:space="0" w:color="auto"/>
              <w:bottom w:val="single" w:sz="2" w:space="0" w:color="auto"/>
            </w:tcBorders>
            <w:shd w:val="clear" w:color="auto" w:fill="EEC7C2" w:themeFill="accent5" w:themeFillTint="66"/>
          </w:tcPr>
          <w:p w14:paraId="15226DE7" w14:textId="77777777" w:rsidR="00B35FCD" w:rsidRPr="00421FBC" w:rsidRDefault="00B35FCD" w:rsidP="00F84D90">
            <w:pPr>
              <w:spacing w:before="120" w:after="120"/>
              <w:rPr>
                <w:rFonts w:cstheme="minorHAnsi"/>
                <w:b/>
                <w:sz w:val="20"/>
                <w:szCs w:val="20"/>
              </w:rPr>
            </w:pPr>
            <w:r w:rsidRPr="00421FBC">
              <w:rPr>
                <w:rFonts w:cstheme="minorHAnsi"/>
                <w:b/>
                <w:sz w:val="20"/>
                <w:szCs w:val="20"/>
              </w:rPr>
              <w:t>Please tick all questions including bullet points or write N/A if not applicable.</w:t>
            </w:r>
          </w:p>
        </w:tc>
        <w:tc>
          <w:tcPr>
            <w:tcW w:w="505" w:type="dxa"/>
            <w:tcBorders>
              <w:top w:val="single" w:sz="2" w:space="0" w:color="auto"/>
              <w:bottom w:val="single" w:sz="2" w:space="0" w:color="auto"/>
            </w:tcBorders>
            <w:shd w:val="clear" w:color="auto" w:fill="EEC7C2" w:themeFill="accent5" w:themeFillTint="66"/>
          </w:tcPr>
          <w:p w14:paraId="64DEE55F" w14:textId="77777777" w:rsidR="00B35FCD" w:rsidRPr="00421FBC" w:rsidRDefault="00B35FCD" w:rsidP="00F84D90">
            <w:pPr>
              <w:pStyle w:val="Heading9"/>
              <w:spacing w:before="120" w:after="120"/>
              <w:outlineLvl w:val="8"/>
              <w:rPr>
                <w:rFonts w:asciiTheme="minorHAnsi" w:hAnsiTheme="minorHAnsi"/>
                <w:b/>
                <w:bCs/>
                <w:i w:val="0"/>
                <w:iCs w:val="0"/>
              </w:rPr>
            </w:pPr>
            <w:r w:rsidRPr="00421FBC">
              <w:rPr>
                <w:rFonts w:asciiTheme="minorHAnsi" w:hAnsiTheme="minorHAnsi"/>
                <w:bCs/>
                <w:i w:val="0"/>
              </w:rPr>
              <w:t>Yes</w:t>
            </w:r>
          </w:p>
        </w:tc>
        <w:tc>
          <w:tcPr>
            <w:tcW w:w="543" w:type="dxa"/>
            <w:tcBorders>
              <w:top w:val="single" w:sz="2" w:space="0" w:color="auto"/>
              <w:bottom w:val="single" w:sz="2" w:space="0" w:color="auto"/>
            </w:tcBorders>
            <w:shd w:val="clear" w:color="auto" w:fill="EEC7C2" w:themeFill="accent5" w:themeFillTint="66"/>
          </w:tcPr>
          <w:p w14:paraId="56125F07" w14:textId="77777777" w:rsidR="00B35FCD" w:rsidRPr="00421FBC" w:rsidRDefault="00B35FCD" w:rsidP="00F84D90">
            <w:pPr>
              <w:pStyle w:val="Heading9"/>
              <w:spacing w:before="120" w:after="120"/>
              <w:outlineLvl w:val="8"/>
              <w:rPr>
                <w:rFonts w:asciiTheme="minorHAnsi" w:hAnsiTheme="minorHAnsi"/>
                <w:b/>
                <w:bCs/>
                <w:i w:val="0"/>
                <w:iCs w:val="0"/>
              </w:rPr>
            </w:pPr>
            <w:r w:rsidRPr="00421FBC">
              <w:rPr>
                <w:rFonts w:asciiTheme="minorHAnsi" w:hAnsiTheme="minorHAnsi"/>
                <w:bCs/>
                <w:i w:val="0"/>
              </w:rPr>
              <w:t>No</w:t>
            </w:r>
          </w:p>
        </w:tc>
        <w:tc>
          <w:tcPr>
            <w:tcW w:w="832" w:type="dxa"/>
            <w:tcBorders>
              <w:top w:val="single" w:sz="2" w:space="0" w:color="auto"/>
              <w:bottom w:val="single" w:sz="2" w:space="0" w:color="auto"/>
              <w:right w:val="single" w:sz="2" w:space="0" w:color="auto"/>
            </w:tcBorders>
            <w:shd w:val="clear" w:color="auto" w:fill="EEC7C2" w:themeFill="accent5" w:themeFillTint="66"/>
          </w:tcPr>
          <w:p w14:paraId="19D47081" w14:textId="77777777" w:rsidR="00B35FCD" w:rsidRPr="00421FBC" w:rsidRDefault="00B35FCD" w:rsidP="00F84D90">
            <w:pPr>
              <w:pStyle w:val="Heading9"/>
              <w:spacing w:before="120" w:after="120"/>
              <w:outlineLvl w:val="8"/>
              <w:rPr>
                <w:rFonts w:asciiTheme="minorHAnsi" w:hAnsiTheme="minorHAnsi"/>
                <w:b/>
                <w:bCs/>
                <w:i w:val="0"/>
                <w:iCs w:val="0"/>
              </w:rPr>
            </w:pPr>
            <w:r w:rsidRPr="00421FBC">
              <w:rPr>
                <w:rFonts w:asciiTheme="minorHAnsi" w:hAnsiTheme="minorHAnsi"/>
                <w:bCs/>
                <w:i w:val="0"/>
              </w:rPr>
              <w:t>Unsure</w:t>
            </w:r>
          </w:p>
        </w:tc>
      </w:tr>
      <w:tr w:rsidR="00B35FCD" w:rsidRPr="001A1C3E" w14:paraId="3014B1C3" w14:textId="77777777" w:rsidTr="00421FBC">
        <w:tc>
          <w:tcPr>
            <w:tcW w:w="560" w:type="dxa"/>
            <w:vMerge w:val="restart"/>
            <w:tcBorders>
              <w:top w:val="single" w:sz="2" w:space="0" w:color="auto"/>
              <w:left w:val="single" w:sz="2" w:space="0" w:color="auto"/>
              <w:right w:val="single" w:sz="2" w:space="0" w:color="auto"/>
            </w:tcBorders>
            <w:shd w:val="clear" w:color="auto" w:fill="F6E3E0" w:themeFill="accent5" w:themeFillTint="33"/>
          </w:tcPr>
          <w:p w14:paraId="65A7F06E" w14:textId="77777777" w:rsidR="00B35FCD" w:rsidRPr="001A1C3E" w:rsidRDefault="00B35FCD" w:rsidP="00F84D90">
            <w:pPr>
              <w:spacing w:before="120" w:after="120"/>
              <w:rPr>
                <w:rFonts w:cstheme="minorHAnsi"/>
                <w:sz w:val="20"/>
                <w:szCs w:val="20"/>
              </w:rPr>
            </w:pPr>
            <w:r w:rsidRPr="001A1C3E">
              <w:rPr>
                <w:rFonts w:cstheme="minorHAnsi"/>
                <w:sz w:val="20"/>
                <w:szCs w:val="20"/>
              </w:rPr>
              <w:t>3</w:t>
            </w:r>
          </w:p>
        </w:tc>
        <w:tc>
          <w:tcPr>
            <w:tcW w:w="13368" w:type="dxa"/>
            <w:gridSpan w:val="4"/>
            <w:tcBorders>
              <w:top w:val="single" w:sz="2" w:space="0" w:color="auto"/>
              <w:left w:val="single" w:sz="2" w:space="0" w:color="auto"/>
              <w:bottom w:val="single" w:sz="2" w:space="0" w:color="auto"/>
              <w:right w:val="single" w:sz="2" w:space="0" w:color="auto"/>
            </w:tcBorders>
            <w:shd w:val="clear" w:color="auto" w:fill="F6E3E0" w:themeFill="accent5" w:themeFillTint="33"/>
          </w:tcPr>
          <w:p w14:paraId="76BF9DC6" w14:textId="77777777" w:rsidR="00B35FCD" w:rsidRPr="00D271FC" w:rsidRDefault="00B35FCD" w:rsidP="00F84D90">
            <w:pPr>
              <w:spacing w:before="120" w:after="120"/>
              <w:rPr>
                <w:rFonts w:cstheme="minorHAnsi"/>
                <w:b/>
                <w:sz w:val="20"/>
                <w:szCs w:val="20"/>
              </w:rPr>
            </w:pPr>
            <w:r w:rsidRPr="00D271FC">
              <w:rPr>
                <w:rFonts w:cstheme="minorHAnsi"/>
                <w:b/>
                <w:sz w:val="20"/>
                <w:szCs w:val="20"/>
              </w:rPr>
              <w:t>Documents showing that suitable human resource management practices are implemented including:</w:t>
            </w:r>
          </w:p>
        </w:tc>
      </w:tr>
      <w:tr w:rsidR="00B35FCD" w:rsidRPr="001A1C3E" w14:paraId="1F400FEC" w14:textId="77777777" w:rsidTr="00421FBC">
        <w:tc>
          <w:tcPr>
            <w:tcW w:w="560" w:type="dxa"/>
            <w:vMerge/>
            <w:tcBorders>
              <w:left w:val="single" w:sz="2" w:space="0" w:color="auto"/>
              <w:right w:val="single" w:sz="2" w:space="0" w:color="auto"/>
            </w:tcBorders>
            <w:shd w:val="clear" w:color="auto" w:fill="F6E3E0" w:themeFill="accent5" w:themeFillTint="33"/>
          </w:tcPr>
          <w:p w14:paraId="24F450FF" w14:textId="77777777" w:rsidR="00B35FCD" w:rsidRPr="001A1C3E" w:rsidRDefault="00B35FCD" w:rsidP="00F84D90">
            <w:pPr>
              <w:spacing w:before="120" w:after="120"/>
              <w:rPr>
                <w:rFonts w:cstheme="minorHAnsi"/>
                <w:sz w:val="20"/>
                <w:szCs w:val="20"/>
              </w:rPr>
            </w:pPr>
          </w:p>
        </w:tc>
        <w:tc>
          <w:tcPr>
            <w:tcW w:w="13368" w:type="dxa"/>
            <w:gridSpan w:val="4"/>
            <w:tcBorders>
              <w:top w:val="single" w:sz="2" w:space="0" w:color="auto"/>
              <w:left w:val="single" w:sz="2" w:space="0" w:color="auto"/>
              <w:bottom w:val="single" w:sz="2" w:space="0" w:color="auto"/>
              <w:right w:val="single" w:sz="2" w:space="0" w:color="auto"/>
            </w:tcBorders>
          </w:tcPr>
          <w:p w14:paraId="4BD4013B" w14:textId="77777777" w:rsidR="00B35FCD" w:rsidRPr="001A1C3E" w:rsidRDefault="00B35FCD" w:rsidP="00B35FCD">
            <w:pPr>
              <w:pStyle w:val="ListParagraph"/>
              <w:numPr>
                <w:ilvl w:val="0"/>
                <w:numId w:val="16"/>
              </w:numPr>
              <w:spacing w:before="120" w:after="120"/>
              <w:rPr>
                <w:rFonts w:cstheme="minorHAnsi"/>
                <w:sz w:val="20"/>
                <w:szCs w:val="20"/>
              </w:rPr>
            </w:pPr>
            <w:r w:rsidRPr="001A1C3E">
              <w:rPr>
                <w:rFonts w:cstheme="minorHAnsi"/>
                <w:sz w:val="20"/>
                <w:szCs w:val="20"/>
              </w:rPr>
              <w:t>selection and appointment procedures showing that:</w:t>
            </w:r>
          </w:p>
        </w:tc>
      </w:tr>
      <w:tr w:rsidR="00B35FCD" w:rsidRPr="001A1C3E" w14:paraId="0E2020C3" w14:textId="77777777" w:rsidTr="00421FBC">
        <w:tc>
          <w:tcPr>
            <w:tcW w:w="560" w:type="dxa"/>
            <w:vMerge/>
            <w:tcBorders>
              <w:left w:val="single" w:sz="2" w:space="0" w:color="auto"/>
              <w:right w:val="single" w:sz="2" w:space="0" w:color="auto"/>
            </w:tcBorders>
            <w:shd w:val="clear" w:color="auto" w:fill="F6E3E0" w:themeFill="accent5" w:themeFillTint="33"/>
          </w:tcPr>
          <w:p w14:paraId="77AFA241"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27F0896E" w14:textId="77777777" w:rsidR="00B35FCD" w:rsidRPr="001A1C3E" w:rsidRDefault="00B35FCD" w:rsidP="00B35FCD">
            <w:pPr>
              <w:pStyle w:val="ListParagraph"/>
              <w:widowControl w:val="0"/>
              <w:numPr>
                <w:ilvl w:val="1"/>
                <w:numId w:val="18"/>
              </w:numPr>
              <w:tabs>
                <w:tab w:val="center" w:pos="4153"/>
                <w:tab w:val="right" w:pos="8306"/>
              </w:tabs>
              <w:spacing w:before="120" w:after="120"/>
              <w:jc w:val="both"/>
              <w:rPr>
                <w:rFonts w:cstheme="minorHAnsi"/>
                <w:sz w:val="20"/>
                <w:szCs w:val="20"/>
              </w:rPr>
            </w:pPr>
            <w:r w:rsidRPr="001A1C3E">
              <w:rPr>
                <w:rFonts w:cstheme="minorHAnsi"/>
                <w:sz w:val="20"/>
                <w:szCs w:val="20"/>
              </w:rPr>
              <w:t>the appointment panel has the proper delegation from the board;</w:t>
            </w:r>
          </w:p>
        </w:tc>
        <w:tc>
          <w:tcPr>
            <w:tcW w:w="505" w:type="dxa"/>
            <w:tcBorders>
              <w:top w:val="single" w:sz="2" w:space="0" w:color="auto"/>
              <w:left w:val="single" w:sz="2" w:space="0" w:color="auto"/>
              <w:bottom w:val="single" w:sz="2" w:space="0" w:color="auto"/>
              <w:right w:val="single" w:sz="2" w:space="0" w:color="auto"/>
            </w:tcBorders>
          </w:tcPr>
          <w:p w14:paraId="51D51781"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76F381D5"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76C8BDA3"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126E4A31" w14:textId="77777777" w:rsidTr="00421FBC">
        <w:tc>
          <w:tcPr>
            <w:tcW w:w="560" w:type="dxa"/>
            <w:vMerge/>
            <w:tcBorders>
              <w:left w:val="single" w:sz="2" w:space="0" w:color="auto"/>
              <w:right w:val="single" w:sz="2" w:space="0" w:color="auto"/>
            </w:tcBorders>
            <w:shd w:val="clear" w:color="auto" w:fill="F6E3E0" w:themeFill="accent5" w:themeFillTint="33"/>
          </w:tcPr>
          <w:p w14:paraId="019586C6"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60601AAB" w14:textId="77777777" w:rsidR="00B35FCD" w:rsidRPr="001A1C3E" w:rsidRDefault="00B35FCD" w:rsidP="00B35FCD">
            <w:pPr>
              <w:pStyle w:val="ListParagraph"/>
              <w:widowControl w:val="0"/>
              <w:numPr>
                <w:ilvl w:val="1"/>
                <w:numId w:val="18"/>
              </w:numPr>
              <w:tabs>
                <w:tab w:val="center" w:pos="4153"/>
                <w:tab w:val="right" w:pos="8306"/>
              </w:tabs>
              <w:spacing w:before="120" w:after="120"/>
              <w:jc w:val="both"/>
              <w:rPr>
                <w:rFonts w:cstheme="minorHAnsi"/>
                <w:sz w:val="20"/>
                <w:szCs w:val="20"/>
              </w:rPr>
            </w:pPr>
            <w:r w:rsidRPr="001A1C3E">
              <w:rPr>
                <w:rFonts w:cstheme="minorHAnsi"/>
                <w:sz w:val="20"/>
                <w:szCs w:val="20"/>
              </w:rPr>
              <w:t>applicants are registered for teaching positions; and</w:t>
            </w:r>
          </w:p>
        </w:tc>
        <w:tc>
          <w:tcPr>
            <w:tcW w:w="505" w:type="dxa"/>
            <w:tcBorders>
              <w:top w:val="single" w:sz="2" w:space="0" w:color="auto"/>
              <w:left w:val="single" w:sz="2" w:space="0" w:color="auto"/>
              <w:bottom w:val="single" w:sz="2" w:space="0" w:color="auto"/>
              <w:right w:val="single" w:sz="2" w:space="0" w:color="auto"/>
            </w:tcBorders>
          </w:tcPr>
          <w:p w14:paraId="61EBE990"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326C1DA5"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78B9FEBB"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50EEA68E" w14:textId="77777777" w:rsidTr="00421FBC">
        <w:tc>
          <w:tcPr>
            <w:tcW w:w="560" w:type="dxa"/>
            <w:vMerge/>
            <w:tcBorders>
              <w:left w:val="single" w:sz="2" w:space="0" w:color="auto"/>
              <w:right w:val="single" w:sz="2" w:space="0" w:color="auto"/>
            </w:tcBorders>
            <w:shd w:val="clear" w:color="auto" w:fill="F6E3E0" w:themeFill="accent5" w:themeFillTint="33"/>
          </w:tcPr>
          <w:p w14:paraId="2C20EFD3"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069D4A12" w14:textId="77777777" w:rsidR="00B35FCD" w:rsidRPr="001A1C3E" w:rsidRDefault="00B35FCD" w:rsidP="00B35FCD">
            <w:pPr>
              <w:pStyle w:val="ListParagraph"/>
              <w:widowControl w:val="0"/>
              <w:numPr>
                <w:ilvl w:val="1"/>
                <w:numId w:val="18"/>
              </w:numPr>
              <w:tabs>
                <w:tab w:val="center" w:pos="4153"/>
                <w:tab w:val="right" w:pos="8306"/>
              </w:tabs>
              <w:spacing w:before="120" w:after="120"/>
              <w:jc w:val="both"/>
              <w:rPr>
                <w:rFonts w:cstheme="minorHAnsi"/>
                <w:sz w:val="20"/>
                <w:szCs w:val="20"/>
              </w:rPr>
            </w:pPr>
            <w:r w:rsidRPr="001A1C3E">
              <w:rPr>
                <w:rFonts w:cstheme="minorHAnsi"/>
                <w:sz w:val="20"/>
                <w:szCs w:val="20"/>
              </w:rPr>
              <w:t>for non-teaching positions, a Police Vet has been carried out;</w:t>
            </w:r>
          </w:p>
        </w:tc>
        <w:tc>
          <w:tcPr>
            <w:tcW w:w="505" w:type="dxa"/>
            <w:tcBorders>
              <w:top w:val="single" w:sz="2" w:space="0" w:color="auto"/>
              <w:left w:val="single" w:sz="2" w:space="0" w:color="auto"/>
              <w:bottom w:val="single" w:sz="2" w:space="0" w:color="auto"/>
              <w:right w:val="single" w:sz="2" w:space="0" w:color="auto"/>
            </w:tcBorders>
          </w:tcPr>
          <w:p w14:paraId="5B2F54E7"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41D8FCE2"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3C6A3136"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6468E0CE" w14:textId="77777777" w:rsidTr="00421FBC">
        <w:tc>
          <w:tcPr>
            <w:tcW w:w="560" w:type="dxa"/>
            <w:vMerge/>
            <w:tcBorders>
              <w:left w:val="single" w:sz="2" w:space="0" w:color="auto"/>
              <w:right w:val="single" w:sz="2" w:space="0" w:color="auto"/>
            </w:tcBorders>
            <w:shd w:val="clear" w:color="auto" w:fill="F6E3E0" w:themeFill="accent5" w:themeFillTint="33"/>
          </w:tcPr>
          <w:p w14:paraId="6E78696E"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1C71849E" w14:textId="77777777" w:rsidR="00B35FCD" w:rsidRPr="001A1C3E" w:rsidRDefault="00B35FCD" w:rsidP="00B35FCD">
            <w:pPr>
              <w:pStyle w:val="ListParagraph"/>
              <w:widowControl w:val="0"/>
              <w:numPr>
                <w:ilvl w:val="1"/>
                <w:numId w:val="18"/>
              </w:numPr>
              <w:tabs>
                <w:tab w:val="center" w:pos="4153"/>
                <w:tab w:val="right" w:pos="8306"/>
              </w:tabs>
              <w:spacing w:before="120" w:after="120"/>
              <w:jc w:val="both"/>
              <w:rPr>
                <w:rFonts w:cstheme="minorHAnsi"/>
                <w:sz w:val="20"/>
                <w:szCs w:val="20"/>
              </w:rPr>
            </w:pPr>
            <w:r w:rsidRPr="001A1C3E">
              <w:rPr>
                <w:rFonts w:cstheme="minorHAnsi"/>
                <w:sz w:val="20"/>
                <w:szCs w:val="20"/>
              </w:rPr>
              <w:t>the background of an applicant’s character, competence, qualifications, and experience is carefully checked;</w:t>
            </w:r>
          </w:p>
        </w:tc>
        <w:tc>
          <w:tcPr>
            <w:tcW w:w="505" w:type="dxa"/>
            <w:tcBorders>
              <w:top w:val="single" w:sz="2" w:space="0" w:color="auto"/>
              <w:left w:val="single" w:sz="2" w:space="0" w:color="auto"/>
              <w:bottom w:val="single" w:sz="2" w:space="0" w:color="auto"/>
              <w:right w:val="single" w:sz="2" w:space="0" w:color="auto"/>
            </w:tcBorders>
          </w:tcPr>
          <w:p w14:paraId="49F96B5A"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00984041"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6BE5A7F2"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17F9A445" w14:textId="77777777" w:rsidTr="00421FBC">
        <w:tc>
          <w:tcPr>
            <w:tcW w:w="560" w:type="dxa"/>
            <w:vMerge/>
            <w:tcBorders>
              <w:left w:val="single" w:sz="2" w:space="0" w:color="auto"/>
              <w:right w:val="single" w:sz="2" w:space="0" w:color="auto"/>
            </w:tcBorders>
            <w:shd w:val="clear" w:color="auto" w:fill="F6E3E0" w:themeFill="accent5" w:themeFillTint="33"/>
          </w:tcPr>
          <w:p w14:paraId="268527D0"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5D551C65" w14:textId="77777777" w:rsidR="00B35FCD" w:rsidRPr="001A1C3E" w:rsidRDefault="00B35FCD" w:rsidP="00B35FCD">
            <w:pPr>
              <w:pStyle w:val="ListParagraph"/>
              <w:widowControl w:val="0"/>
              <w:numPr>
                <w:ilvl w:val="1"/>
                <w:numId w:val="18"/>
              </w:numPr>
              <w:tabs>
                <w:tab w:val="center" w:pos="4153"/>
                <w:tab w:val="right" w:pos="8306"/>
              </w:tabs>
              <w:spacing w:before="120" w:after="120"/>
              <w:jc w:val="both"/>
              <w:rPr>
                <w:rFonts w:cstheme="minorHAnsi"/>
                <w:sz w:val="20"/>
                <w:szCs w:val="20"/>
              </w:rPr>
            </w:pPr>
            <w:r w:rsidRPr="001A1C3E">
              <w:rPr>
                <w:rFonts w:cstheme="minorHAnsi"/>
                <w:sz w:val="20"/>
                <w:szCs w:val="20"/>
              </w:rPr>
              <w:t>original or certified documents are properly sighted; and</w:t>
            </w:r>
          </w:p>
        </w:tc>
        <w:tc>
          <w:tcPr>
            <w:tcW w:w="505" w:type="dxa"/>
            <w:tcBorders>
              <w:top w:val="single" w:sz="2" w:space="0" w:color="auto"/>
              <w:left w:val="single" w:sz="2" w:space="0" w:color="auto"/>
              <w:bottom w:val="single" w:sz="2" w:space="0" w:color="auto"/>
              <w:right w:val="single" w:sz="2" w:space="0" w:color="auto"/>
            </w:tcBorders>
          </w:tcPr>
          <w:p w14:paraId="252F339F"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1EDC27F1"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7EF4FF78"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7D201570" w14:textId="77777777" w:rsidTr="00421FBC">
        <w:tc>
          <w:tcPr>
            <w:tcW w:w="560" w:type="dxa"/>
            <w:vMerge/>
            <w:tcBorders>
              <w:left w:val="single" w:sz="2" w:space="0" w:color="auto"/>
              <w:right w:val="single" w:sz="2" w:space="0" w:color="auto"/>
            </w:tcBorders>
            <w:shd w:val="clear" w:color="auto" w:fill="F6E3E0" w:themeFill="accent5" w:themeFillTint="33"/>
          </w:tcPr>
          <w:p w14:paraId="5F1FA057"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5B570910" w14:textId="77777777" w:rsidR="00B35FCD" w:rsidRPr="001A1C3E" w:rsidRDefault="00B35FCD" w:rsidP="00B35FCD">
            <w:pPr>
              <w:pStyle w:val="ListParagraph"/>
              <w:widowControl w:val="0"/>
              <w:numPr>
                <w:ilvl w:val="1"/>
                <w:numId w:val="18"/>
              </w:numPr>
              <w:tabs>
                <w:tab w:val="center" w:pos="4153"/>
                <w:tab w:val="right" w:pos="8306"/>
              </w:tabs>
              <w:spacing w:before="120" w:after="120"/>
              <w:jc w:val="both"/>
              <w:rPr>
                <w:rFonts w:cstheme="minorHAnsi"/>
                <w:sz w:val="20"/>
                <w:szCs w:val="20"/>
              </w:rPr>
            </w:pPr>
            <w:r w:rsidRPr="001A1C3E">
              <w:rPr>
                <w:rFonts w:cstheme="minorHAnsi"/>
                <w:sz w:val="20"/>
                <w:szCs w:val="20"/>
              </w:rPr>
              <w:t>certified documents are authenticated by persons authorised to do so</w:t>
            </w:r>
          </w:p>
        </w:tc>
        <w:tc>
          <w:tcPr>
            <w:tcW w:w="505" w:type="dxa"/>
            <w:tcBorders>
              <w:top w:val="single" w:sz="2" w:space="0" w:color="auto"/>
              <w:left w:val="single" w:sz="2" w:space="0" w:color="auto"/>
              <w:bottom w:val="single" w:sz="2" w:space="0" w:color="auto"/>
              <w:right w:val="single" w:sz="2" w:space="0" w:color="auto"/>
            </w:tcBorders>
          </w:tcPr>
          <w:p w14:paraId="35039463"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6560712E"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3FE2DC09"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77F4D56C" w14:textId="77777777" w:rsidTr="00421FBC">
        <w:tc>
          <w:tcPr>
            <w:tcW w:w="560" w:type="dxa"/>
            <w:vMerge/>
            <w:tcBorders>
              <w:left w:val="single" w:sz="2" w:space="0" w:color="auto"/>
              <w:right w:val="single" w:sz="2" w:space="0" w:color="auto"/>
            </w:tcBorders>
            <w:shd w:val="clear" w:color="auto" w:fill="F6E3E0" w:themeFill="accent5" w:themeFillTint="33"/>
          </w:tcPr>
          <w:p w14:paraId="52E37787"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7B6D4A09" w14:textId="77777777" w:rsidR="00B35FCD" w:rsidRPr="001A1C3E" w:rsidRDefault="00B35FCD" w:rsidP="00B35FCD">
            <w:pPr>
              <w:pStyle w:val="ListParagraph"/>
              <w:widowControl w:val="0"/>
              <w:numPr>
                <w:ilvl w:val="0"/>
                <w:numId w:val="16"/>
              </w:numPr>
              <w:tabs>
                <w:tab w:val="center" w:pos="4153"/>
                <w:tab w:val="right" w:pos="8306"/>
              </w:tabs>
              <w:spacing w:before="120" w:after="120"/>
              <w:jc w:val="both"/>
              <w:rPr>
                <w:rFonts w:cstheme="minorHAnsi"/>
                <w:sz w:val="20"/>
                <w:szCs w:val="20"/>
              </w:rPr>
            </w:pPr>
            <w:r w:rsidRPr="001A1C3E">
              <w:rPr>
                <w:rFonts w:cstheme="minorHAnsi"/>
                <w:sz w:val="20"/>
                <w:szCs w:val="20"/>
              </w:rPr>
              <w:t>the job/role descriptions;</w:t>
            </w:r>
          </w:p>
        </w:tc>
        <w:tc>
          <w:tcPr>
            <w:tcW w:w="505" w:type="dxa"/>
            <w:tcBorders>
              <w:top w:val="single" w:sz="2" w:space="0" w:color="auto"/>
              <w:left w:val="single" w:sz="2" w:space="0" w:color="auto"/>
              <w:bottom w:val="single" w:sz="2" w:space="0" w:color="auto"/>
              <w:right w:val="single" w:sz="2" w:space="0" w:color="auto"/>
            </w:tcBorders>
          </w:tcPr>
          <w:p w14:paraId="2ABE2CDD"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5CCBDBD9"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13BDEB34"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49DA55ED" w14:textId="77777777" w:rsidTr="00421FBC">
        <w:tc>
          <w:tcPr>
            <w:tcW w:w="560" w:type="dxa"/>
            <w:vMerge/>
            <w:tcBorders>
              <w:left w:val="single" w:sz="2" w:space="0" w:color="auto"/>
              <w:right w:val="single" w:sz="2" w:space="0" w:color="auto"/>
            </w:tcBorders>
            <w:shd w:val="clear" w:color="auto" w:fill="F6E3E0" w:themeFill="accent5" w:themeFillTint="33"/>
          </w:tcPr>
          <w:p w14:paraId="06AC7E88"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227EE945" w14:textId="77777777" w:rsidR="00B35FCD" w:rsidRPr="001A1C3E" w:rsidRDefault="00B35FCD" w:rsidP="00B35FCD">
            <w:pPr>
              <w:pStyle w:val="ListParagraph"/>
              <w:widowControl w:val="0"/>
              <w:numPr>
                <w:ilvl w:val="0"/>
                <w:numId w:val="16"/>
              </w:numPr>
              <w:tabs>
                <w:tab w:val="center" w:pos="4153"/>
                <w:tab w:val="right" w:pos="8306"/>
              </w:tabs>
              <w:spacing w:before="120" w:after="120"/>
              <w:jc w:val="both"/>
              <w:rPr>
                <w:rFonts w:cstheme="minorHAnsi"/>
                <w:sz w:val="20"/>
                <w:szCs w:val="20"/>
              </w:rPr>
            </w:pPr>
            <w:r w:rsidRPr="001A1C3E">
              <w:rPr>
                <w:rFonts w:cstheme="minorHAnsi"/>
                <w:sz w:val="20"/>
                <w:szCs w:val="20"/>
              </w:rPr>
              <w:t>induction procedures into the school;</w:t>
            </w:r>
          </w:p>
        </w:tc>
        <w:tc>
          <w:tcPr>
            <w:tcW w:w="505" w:type="dxa"/>
            <w:tcBorders>
              <w:top w:val="single" w:sz="2" w:space="0" w:color="auto"/>
              <w:left w:val="single" w:sz="2" w:space="0" w:color="auto"/>
              <w:bottom w:val="single" w:sz="2" w:space="0" w:color="auto"/>
              <w:right w:val="single" w:sz="2" w:space="0" w:color="auto"/>
            </w:tcBorders>
          </w:tcPr>
          <w:p w14:paraId="79C7C8F1"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0074AD55"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172A3906"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0ED38F76" w14:textId="77777777" w:rsidTr="00421FBC">
        <w:tc>
          <w:tcPr>
            <w:tcW w:w="560" w:type="dxa"/>
            <w:vMerge/>
            <w:tcBorders>
              <w:left w:val="single" w:sz="2" w:space="0" w:color="auto"/>
              <w:right w:val="single" w:sz="2" w:space="0" w:color="auto"/>
            </w:tcBorders>
            <w:shd w:val="clear" w:color="auto" w:fill="F6E3E0" w:themeFill="accent5" w:themeFillTint="33"/>
          </w:tcPr>
          <w:p w14:paraId="581F33A9"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400DB25C" w14:textId="77777777" w:rsidR="00B35FCD" w:rsidRPr="001A1C3E" w:rsidRDefault="00B35FCD" w:rsidP="00B35FCD">
            <w:pPr>
              <w:pStyle w:val="ListParagraph"/>
              <w:widowControl w:val="0"/>
              <w:numPr>
                <w:ilvl w:val="0"/>
                <w:numId w:val="16"/>
              </w:numPr>
              <w:tabs>
                <w:tab w:val="center" w:pos="4153"/>
                <w:tab w:val="right" w:pos="8306"/>
              </w:tabs>
              <w:spacing w:before="120" w:after="120"/>
              <w:jc w:val="both"/>
              <w:rPr>
                <w:rFonts w:cstheme="minorHAnsi"/>
                <w:sz w:val="20"/>
                <w:szCs w:val="20"/>
              </w:rPr>
            </w:pPr>
            <w:r w:rsidRPr="001A1C3E">
              <w:rPr>
                <w:rFonts w:cstheme="minorHAnsi"/>
                <w:sz w:val="20"/>
                <w:szCs w:val="20"/>
              </w:rPr>
              <w:t>a system of regular appraisal; and</w:t>
            </w:r>
          </w:p>
        </w:tc>
        <w:tc>
          <w:tcPr>
            <w:tcW w:w="505" w:type="dxa"/>
            <w:tcBorders>
              <w:top w:val="single" w:sz="2" w:space="0" w:color="auto"/>
              <w:left w:val="single" w:sz="2" w:space="0" w:color="auto"/>
              <w:bottom w:val="single" w:sz="2" w:space="0" w:color="auto"/>
              <w:right w:val="single" w:sz="2" w:space="0" w:color="auto"/>
            </w:tcBorders>
          </w:tcPr>
          <w:p w14:paraId="688056B3"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1E8B04B8"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5640CBB4"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2639E42F" w14:textId="77777777" w:rsidTr="00421FBC">
        <w:tc>
          <w:tcPr>
            <w:tcW w:w="560" w:type="dxa"/>
            <w:vMerge/>
            <w:tcBorders>
              <w:left w:val="single" w:sz="2" w:space="0" w:color="auto"/>
              <w:right w:val="single" w:sz="2" w:space="0" w:color="auto"/>
            </w:tcBorders>
            <w:shd w:val="clear" w:color="auto" w:fill="F6E3E0" w:themeFill="accent5" w:themeFillTint="33"/>
          </w:tcPr>
          <w:p w14:paraId="653357E3"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7DBF9E3D" w14:textId="77777777" w:rsidR="00B35FCD" w:rsidRPr="001A1C3E" w:rsidRDefault="00B35FCD" w:rsidP="00B35FCD">
            <w:pPr>
              <w:pStyle w:val="ListParagraph"/>
              <w:widowControl w:val="0"/>
              <w:numPr>
                <w:ilvl w:val="0"/>
                <w:numId w:val="16"/>
              </w:numPr>
              <w:tabs>
                <w:tab w:val="center" w:pos="4153"/>
                <w:tab w:val="right" w:pos="8306"/>
              </w:tabs>
              <w:spacing w:before="120" w:after="120"/>
              <w:jc w:val="both"/>
              <w:rPr>
                <w:rFonts w:cstheme="minorHAnsi"/>
                <w:sz w:val="20"/>
                <w:szCs w:val="20"/>
              </w:rPr>
            </w:pPr>
            <w:r w:rsidRPr="001A1C3E">
              <w:rPr>
                <w:rFonts w:cstheme="minorHAnsi"/>
                <w:sz w:val="20"/>
                <w:szCs w:val="20"/>
              </w:rPr>
              <w:t>provision for professional development.</w:t>
            </w:r>
          </w:p>
        </w:tc>
        <w:tc>
          <w:tcPr>
            <w:tcW w:w="505" w:type="dxa"/>
            <w:tcBorders>
              <w:top w:val="single" w:sz="2" w:space="0" w:color="auto"/>
              <w:left w:val="single" w:sz="2" w:space="0" w:color="auto"/>
              <w:bottom w:val="single" w:sz="2" w:space="0" w:color="auto"/>
              <w:right w:val="single" w:sz="2" w:space="0" w:color="auto"/>
            </w:tcBorders>
          </w:tcPr>
          <w:p w14:paraId="3B269740"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52854D49"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5EF2DDF5" w14:textId="77777777" w:rsidR="00B35FCD" w:rsidRPr="001A1C3E" w:rsidRDefault="00B35FCD" w:rsidP="00F84D90">
            <w:pPr>
              <w:pStyle w:val="Heading9"/>
              <w:spacing w:before="120" w:after="120"/>
              <w:outlineLvl w:val="8"/>
              <w:rPr>
                <w:rFonts w:asciiTheme="minorHAnsi" w:hAnsiTheme="minorHAnsi"/>
                <w:i w:val="0"/>
                <w:iCs w:val="0"/>
                <w:lang w:val="en-GB"/>
              </w:rPr>
            </w:pPr>
          </w:p>
        </w:tc>
      </w:tr>
      <w:tr w:rsidR="00B35FCD" w:rsidRPr="001A1C3E" w14:paraId="5C7A2CC0" w14:textId="77777777" w:rsidTr="00421FBC">
        <w:tc>
          <w:tcPr>
            <w:tcW w:w="560" w:type="dxa"/>
            <w:vMerge/>
            <w:tcBorders>
              <w:left w:val="single" w:sz="2" w:space="0" w:color="auto"/>
              <w:bottom w:val="single" w:sz="2" w:space="0" w:color="auto"/>
              <w:right w:val="single" w:sz="2" w:space="0" w:color="auto"/>
            </w:tcBorders>
            <w:shd w:val="clear" w:color="auto" w:fill="F6E3E0" w:themeFill="accent5" w:themeFillTint="33"/>
          </w:tcPr>
          <w:p w14:paraId="15F3B34C" w14:textId="77777777" w:rsidR="00B35FCD" w:rsidRPr="001A1C3E" w:rsidRDefault="00B35FCD" w:rsidP="00F84D90">
            <w:pPr>
              <w:pStyle w:val="Text"/>
              <w:spacing w:before="120" w:after="120"/>
              <w:jc w:val="left"/>
              <w:rPr>
                <w:rFonts w:asciiTheme="minorHAnsi" w:hAnsiTheme="minorHAnsi"/>
                <w:sz w:val="20"/>
              </w:rPr>
            </w:pPr>
          </w:p>
        </w:tc>
        <w:tc>
          <w:tcPr>
            <w:tcW w:w="11488" w:type="dxa"/>
            <w:tcBorders>
              <w:top w:val="single" w:sz="2" w:space="0" w:color="auto"/>
              <w:left w:val="single" w:sz="2" w:space="0" w:color="auto"/>
              <w:bottom w:val="single" w:sz="2" w:space="0" w:color="auto"/>
              <w:right w:val="single" w:sz="2" w:space="0" w:color="auto"/>
            </w:tcBorders>
          </w:tcPr>
          <w:p w14:paraId="41322461" w14:textId="77777777" w:rsidR="00B35FCD" w:rsidRPr="001A1C3E" w:rsidRDefault="00B35FCD" w:rsidP="00F84D90">
            <w:pPr>
              <w:spacing w:before="120" w:after="120"/>
              <w:rPr>
                <w:rFonts w:cstheme="minorHAnsi"/>
                <w:sz w:val="20"/>
                <w:szCs w:val="20"/>
              </w:rPr>
            </w:pPr>
            <w:r w:rsidRPr="001A1C3E">
              <w:rPr>
                <w:rFonts w:cstheme="minorHAnsi"/>
                <w:sz w:val="20"/>
                <w:szCs w:val="20"/>
              </w:rPr>
              <w:t xml:space="preserve">[Section 599/600 Education and Training Act 2020; Good practice; </w:t>
            </w:r>
            <w:proofErr w:type="spellStart"/>
            <w:r w:rsidRPr="001A1C3E">
              <w:rPr>
                <w:rFonts w:cstheme="minorHAnsi"/>
                <w:sz w:val="20"/>
                <w:szCs w:val="20"/>
              </w:rPr>
              <w:t>MoE</w:t>
            </w:r>
            <w:proofErr w:type="spellEnd"/>
            <w:r w:rsidRPr="001A1C3E">
              <w:rPr>
                <w:rFonts w:cstheme="minorHAnsi"/>
                <w:sz w:val="20"/>
                <w:szCs w:val="20"/>
              </w:rPr>
              <w:t xml:space="preserve"> Guidelines]</w:t>
            </w:r>
          </w:p>
          <w:p w14:paraId="3BAA78CD" w14:textId="77777777" w:rsidR="00B35FCD" w:rsidRPr="001A1C3E" w:rsidRDefault="0096509E" w:rsidP="00F84D90">
            <w:pPr>
              <w:rPr>
                <w:rFonts w:cstheme="minorHAnsi"/>
                <w:color w:val="0000FF"/>
                <w:sz w:val="20"/>
                <w:szCs w:val="20"/>
                <w:lang w:eastAsia="en-NZ"/>
              </w:rPr>
            </w:pPr>
            <w:hyperlink r:id="rId35" w:history="1">
              <w:r w:rsidR="00B35FCD" w:rsidRPr="001A1C3E">
                <w:rPr>
                  <w:rFonts w:cstheme="minorHAnsi"/>
                  <w:color w:val="0000FF"/>
                  <w:sz w:val="20"/>
                  <w:szCs w:val="20"/>
                  <w:lang w:eastAsia="en-NZ"/>
                </w:rPr>
                <w:t>599</w:t>
              </w:r>
            </w:hyperlink>
            <w:r w:rsidR="00B35FCD" w:rsidRPr="001A1C3E">
              <w:rPr>
                <w:rFonts w:cstheme="minorHAnsi"/>
                <w:color w:val="0000FF"/>
                <w:sz w:val="20"/>
                <w:szCs w:val="20"/>
                <w:lang w:eastAsia="en-NZ"/>
              </w:rPr>
              <w:t xml:space="preserve"> </w:t>
            </w:r>
            <w:hyperlink r:id="rId36" w:history="1">
              <w:r w:rsidR="00B35FCD" w:rsidRPr="001A1C3E">
                <w:rPr>
                  <w:rFonts w:cstheme="minorHAnsi"/>
                  <w:color w:val="0000FF"/>
                  <w:sz w:val="20"/>
                  <w:szCs w:val="20"/>
                  <w:lang w:eastAsia="en-NZ"/>
                </w:rPr>
                <w:t>Performance of teachers</w:t>
              </w:r>
            </w:hyperlink>
          </w:p>
          <w:p w14:paraId="15E928F7" w14:textId="77777777" w:rsidR="00B35FCD" w:rsidRPr="001A1C3E" w:rsidRDefault="0096509E" w:rsidP="00F84D90">
            <w:pPr>
              <w:rPr>
                <w:rFonts w:cstheme="minorHAnsi"/>
                <w:color w:val="0000FF"/>
                <w:sz w:val="20"/>
                <w:szCs w:val="20"/>
                <w:lang w:eastAsia="en-NZ"/>
              </w:rPr>
            </w:pPr>
            <w:hyperlink r:id="rId37" w:history="1">
              <w:r w:rsidR="00B35FCD" w:rsidRPr="001A1C3E">
                <w:rPr>
                  <w:rFonts w:cstheme="minorHAnsi"/>
                  <w:color w:val="0000FF"/>
                  <w:sz w:val="20"/>
                  <w:szCs w:val="20"/>
                  <w:lang w:eastAsia="en-NZ"/>
                </w:rPr>
                <w:t>600</w:t>
              </w:r>
            </w:hyperlink>
            <w:r w:rsidR="00B35FCD" w:rsidRPr="001A1C3E">
              <w:rPr>
                <w:rFonts w:cstheme="minorHAnsi"/>
                <w:color w:val="0000FF"/>
                <w:sz w:val="20"/>
                <w:szCs w:val="20"/>
                <w:lang w:eastAsia="en-NZ"/>
              </w:rPr>
              <w:t xml:space="preserve"> </w:t>
            </w:r>
            <w:hyperlink r:id="rId38" w:history="1">
              <w:r w:rsidR="00B35FCD" w:rsidRPr="001A1C3E">
                <w:rPr>
                  <w:rFonts w:cstheme="minorHAnsi"/>
                  <w:color w:val="0000FF"/>
                  <w:sz w:val="20"/>
                  <w:szCs w:val="20"/>
                  <w:lang w:eastAsia="en-NZ"/>
                </w:rPr>
                <w:t>Equal employment opportunities</w:t>
              </w:r>
            </w:hyperlink>
          </w:p>
          <w:p w14:paraId="2CD55310" w14:textId="77777777" w:rsidR="00B35FCD" w:rsidRPr="001A1C3E" w:rsidRDefault="00B35FCD" w:rsidP="00F84D90">
            <w:pPr>
              <w:rPr>
                <w:rFonts w:cstheme="minorHAnsi"/>
                <w:color w:val="0000FF"/>
                <w:sz w:val="20"/>
                <w:szCs w:val="20"/>
                <w:lang w:eastAsia="en-NZ"/>
              </w:rPr>
            </w:pPr>
          </w:p>
        </w:tc>
        <w:tc>
          <w:tcPr>
            <w:tcW w:w="505" w:type="dxa"/>
            <w:tcBorders>
              <w:top w:val="single" w:sz="2" w:space="0" w:color="auto"/>
              <w:left w:val="single" w:sz="2" w:space="0" w:color="auto"/>
              <w:bottom w:val="single" w:sz="2" w:space="0" w:color="auto"/>
              <w:right w:val="single" w:sz="2" w:space="0" w:color="auto"/>
            </w:tcBorders>
          </w:tcPr>
          <w:p w14:paraId="0EE063A8"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543" w:type="dxa"/>
            <w:tcBorders>
              <w:top w:val="single" w:sz="2" w:space="0" w:color="auto"/>
              <w:left w:val="single" w:sz="2" w:space="0" w:color="auto"/>
              <w:bottom w:val="single" w:sz="2" w:space="0" w:color="auto"/>
              <w:right w:val="single" w:sz="2" w:space="0" w:color="auto"/>
            </w:tcBorders>
          </w:tcPr>
          <w:p w14:paraId="515BEB83" w14:textId="77777777" w:rsidR="00B35FCD" w:rsidRPr="001A1C3E" w:rsidRDefault="00B35FCD" w:rsidP="00F84D90">
            <w:pPr>
              <w:pStyle w:val="Heading9"/>
              <w:spacing w:before="120" w:after="120"/>
              <w:outlineLvl w:val="8"/>
              <w:rPr>
                <w:rFonts w:asciiTheme="minorHAnsi" w:hAnsiTheme="minorHAnsi"/>
                <w:i w:val="0"/>
                <w:iCs w:val="0"/>
                <w:lang w:val="en-GB"/>
              </w:rPr>
            </w:pPr>
          </w:p>
        </w:tc>
        <w:tc>
          <w:tcPr>
            <w:tcW w:w="832" w:type="dxa"/>
            <w:tcBorders>
              <w:top w:val="single" w:sz="2" w:space="0" w:color="auto"/>
              <w:left w:val="single" w:sz="2" w:space="0" w:color="auto"/>
              <w:bottom w:val="single" w:sz="2" w:space="0" w:color="auto"/>
              <w:right w:val="single" w:sz="2" w:space="0" w:color="auto"/>
            </w:tcBorders>
          </w:tcPr>
          <w:p w14:paraId="4E66E55E" w14:textId="77777777" w:rsidR="00B35FCD" w:rsidRPr="001A1C3E" w:rsidRDefault="00B35FCD" w:rsidP="00F84D90">
            <w:pPr>
              <w:pStyle w:val="Heading9"/>
              <w:spacing w:before="120" w:after="120"/>
              <w:outlineLvl w:val="8"/>
              <w:rPr>
                <w:rFonts w:asciiTheme="minorHAnsi" w:hAnsiTheme="minorHAnsi"/>
                <w:i w:val="0"/>
                <w:iCs w:val="0"/>
                <w:lang w:val="en-GB"/>
              </w:rPr>
            </w:pPr>
          </w:p>
        </w:tc>
      </w:tr>
    </w:tbl>
    <w:p w14:paraId="5613A747" w14:textId="77777777" w:rsidR="00B35FCD" w:rsidRDefault="00B35FCD" w:rsidP="00B35FCD"/>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26"/>
        <w:gridCol w:w="8002"/>
      </w:tblGrid>
      <w:tr w:rsidR="00421FBC" w:rsidRPr="00421FBC" w14:paraId="1B9C8F88" w14:textId="77777777" w:rsidTr="00421FBC">
        <w:trPr>
          <w:trHeight w:val="254"/>
        </w:trPr>
        <w:tc>
          <w:tcPr>
            <w:tcW w:w="5926" w:type="dxa"/>
            <w:tcBorders>
              <w:right w:val="single" w:sz="4" w:space="0" w:color="auto"/>
            </w:tcBorders>
            <w:shd w:val="clear" w:color="auto" w:fill="EEC7C2" w:themeFill="accent5" w:themeFillTint="66"/>
          </w:tcPr>
          <w:p w14:paraId="1970DBF9" w14:textId="623958A3" w:rsidR="00421FBC" w:rsidRPr="00421FBC" w:rsidRDefault="00421FBC" w:rsidP="00F84D90">
            <w:pPr>
              <w:rPr>
                <w:b/>
                <w:bCs/>
                <w:sz w:val="20"/>
                <w:szCs w:val="20"/>
              </w:rPr>
            </w:pPr>
            <w:r w:rsidRPr="00421FBC">
              <w:rPr>
                <w:b/>
                <w:bCs/>
                <w:sz w:val="20"/>
                <w:szCs w:val="20"/>
              </w:rPr>
              <w:lastRenderedPageBreak/>
              <w:t>Further thoughts</w:t>
            </w:r>
          </w:p>
        </w:tc>
        <w:tc>
          <w:tcPr>
            <w:tcW w:w="8002" w:type="dxa"/>
            <w:tcBorders>
              <w:left w:val="single" w:sz="4" w:space="0" w:color="auto"/>
            </w:tcBorders>
            <w:shd w:val="clear" w:color="auto" w:fill="EEC7C2" w:themeFill="accent5" w:themeFillTint="66"/>
          </w:tcPr>
          <w:p w14:paraId="19B3A3B8" w14:textId="77777777" w:rsidR="00421FBC" w:rsidRPr="00421FBC" w:rsidRDefault="00421FBC" w:rsidP="00F84D90">
            <w:pPr>
              <w:rPr>
                <w:b/>
                <w:bCs/>
                <w:sz w:val="20"/>
                <w:szCs w:val="20"/>
              </w:rPr>
            </w:pPr>
          </w:p>
        </w:tc>
      </w:tr>
      <w:tr w:rsidR="00B35FCD" w:rsidRPr="00421FBC" w14:paraId="3A53538A" w14:textId="77777777" w:rsidTr="00421FBC">
        <w:trPr>
          <w:trHeight w:val="254"/>
        </w:trPr>
        <w:tc>
          <w:tcPr>
            <w:tcW w:w="5926" w:type="dxa"/>
            <w:tcBorders>
              <w:right w:val="single" w:sz="4" w:space="0" w:color="auto"/>
            </w:tcBorders>
            <w:shd w:val="clear" w:color="auto" w:fill="EEC7C2" w:themeFill="accent5" w:themeFillTint="66"/>
          </w:tcPr>
          <w:p w14:paraId="20A9B861" w14:textId="77777777" w:rsidR="00B35FCD" w:rsidRPr="00421FBC" w:rsidRDefault="00B35FCD" w:rsidP="00F84D90">
            <w:pPr>
              <w:rPr>
                <w:b/>
                <w:bCs/>
                <w:sz w:val="20"/>
                <w:szCs w:val="20"/>
              </w:rPr>
            </w:pPr>
            <w:r w:rsidRPr="00421FBC">
              <w:rPr>
                <w:b/>
                <w:bCs/>
                <w:sz w:val="20"/>
                <w:szCs w:val="20"/>
              </w:rPr>
              <w:t xml:space="preserve">Thinking about each of the elements above, does the board see any areas where you would like to see improvement? </w:t>
            </w:r>
          </w:p>
        </w:tc>
        <w:tc>
          <w:tcPr>
            <w:tcW w:w="8002" w:type="dxa"/>
            <w:tcBorders>
              <w:left w:val="single" w:sz="4" w:space="0" w:color="auto"/>
            </w:tcBorders>
            <w:shd w:val="clear" w:color="auto" w:fill="EEC7C2" w:themeFill="accent5" w:themeFillTint="66"/>
          </w:tcPr>
          <w:p w14:paraId="2A131D2F" w14:textId="77777777" w:rsidR="00B35FCD" w:rsidRPr="00421FBC" w:rsidRDefault="00B35FCD" w:rsidP="00F84D90">
            <w:pPr>
              <w:rPr>
                <w:b/>
                <w:bCs/>
                <w:sz w:val="20"/>
                <w:szCs w:val="20"/>
              </w:rPr>
            </w:pPr>
            <w:r w:rsidRPr="00421FBC">
              <w:rPr>
                <w:b/>
                <w:bCs/>
                <w:sz w:val="20"/>
                <w:szCs w:val="20"/>
              </w:rPr>
              <w:t>Comments/notes</w:t>
            </w:r>
          </w:p>
        </w:tc>
      </w:tr>
      <w:tr w:rsidR="00B35FCD" w:rsidRPr="00421FBC" w14:paraId="21B652E9" w14:textId="77777777" w:rsidTr="00F84D90">
        <w:trPr>
          <w:trHeight w:val="2813"/>
        </w:trPr>
        <w:tc>
          <w:tcPr>
            <w:tcW w:w="5926" w:type="dxa"/>
            <w:tcBorders>
              <w:bottom w:val="single" w:sz="2" w:space="0" w:color="auto"/>
              <w:right w:val="single" w:sz="4" w:space="0" w:color="auto"/>
            </w:tcBorders>
          </w:tcPr>
          <w:p w14:paraId="29B8A934" w14:textId="77777777" w:rsidR="00B35FCD" w:rsidRPr="00421FBC" w:rsidRDefault="00B35FCD" w:rsidP="00F84D90">
            <w:pPr>
              <w:rPr>
                <w:i/>
                <w:sz w:val="20"/>
                <w:szCs w:val="20"/>
              </w:rPr>
            </w:pPr>
            <w:r w:rsidRPr="00421FBC">
              <w:rPr>
                <w:i/>
                <w:sz w:val="20"/>
                <w:szCs w:val="20"/>
              </w:rPr>
              <w:t>Elements to consider</w:t>
            </w:r>
          </w:p>
          <w:p w14:paraId="2C400217" w14:textId="77777777" w:rsidR="00B35FCD" w:rsidRPr="00421FBC" w:rsidRDefault="00B35FCD" w:rsidP="00F84D90">
            <w:pPr>
              <w:rPr>
                <w:i/>
                <w:sz w:val="20"/>
                <w:szCs w:val="20"/>
              </w:rPr>
            </w:pPr>
          </w:p>
          <w:p w14:paraId="2E9CE9CC" w14:textId="77777777" w:rsidR="00B35FCD" w:rsidRPr="00421FBC" w:rsidRDefault="00B35FCD" w:rsidP="00F84D90">
            <w:pPr>
              <w:rPr>
                <w:iCs/>
                <w:sz w:val="20"/>
                <w:szCs w:val="20"/>
              </w:rPr>
            </w:pPr>
            <w:r w:rsidRPr="00421FBC">
              <w:rPr>
                <w:iCs/>
                <w:sz w:val="20"/>
                <w:szCs w:val="20"/>
              </w:rPr>
              <w:t>Safety checking of the workforce</w:t>
            </w:r>
          </w:p>
          <w:p w14:paraId="54C20ED9" w14:textId="77777777" w:rsidR="00B35FCD" w:rsidRPr="00421FBC" w:rsidRDefault="00B35FCD" w:rsidP="00F84D90">
            <w:pPr>
              <w:rPr>
                <w:iCs/>
                <w:sz w:val="20"/>
                <w:szCs w:val="20"/>
              </w:rPr>
            </w:pPr>
          </w:p>
          <w:p w14:paraId="33C08F92" w14:textId="77777777" w:rsidR="00B35FCD" w:rsidRPr="00421FBC" w:rsidRDefault="00B35FCD" w:rsidP="00F84D90">
            <w:pPr>
              <w:rPr>
                <w:iCs/>
                <w:sz w:val="20"/>
                <w:szCs w:val="20"/>
              </w:rPr>
            </w:pPr>
            <w:r w:rsidRPr="00421FBC">
              <w:rPr>
                <w:iCs/>
                <w:sz w:val="20"/>
                <w:szCs w:val="20"/>
              </w:rPr>
              <w:t>Maintaining up to date teacher practising certificates</w:t>
            </w:r>
          </w:p>
          <w:p w14:paraId="7D50ADBA" w14:textId="77777777" w:rsidR="00B35FCD" w:rsidRPr="00421FBC" w:rsidRDefault="00B35FCD" w:rsidP="00F84D90">
            <w:pPr>
              <w:rPr>
                <w:iCs/>
                <w:sz w:val="20"/>
                <w:szCs w:val="20"/>
              </w:rPr>
            </w:pPr>
          </w:p>
          <w:p w14:paraId="1B25A2AC" w14:textId="77777777" w:rsidR="00B35FCD" w:rsidRPr="00421FBC" w:rsidRDefault="00B35FCD" w:rsidP="00F84D90">
            <w:pPr>
              <w:rPr>
                <w:iCs/>
                <w:sz w:val="20"/>
                <w:szCs w:val="20"/>
              </w:rPr>
            </w:pPr>
            <w:r w:rsidRPr="00421FBC">
              <w:rPr>
                <w:iCs/>
                <w:sz w:val="20"/>
                <w:szCs w:val="20"/>
              </w:rPr>
              <w:t>Police vetting of employees and contractors</w:t>
            </w:r>
          </w:p>
          <w:p w14:paraId="0DDE5BC2" w14:textId="77777777" w:rsidR="00B35FCD" w:rsidRPr="00421FBC" w:rsidRDefault="00B35FCD" w:rsidP="00F84D90">
            <w:pPr>
              <w:rPr>
                <w:iCs/>
                <w:sz w:val="20"/>
                <w:szCs w:val="20"/>
              </w:rPr>
            </w:pPr>
          </w:p>
          <w:p w14:paraId="2672C897" w14:textId="77777777" w:rsidR="00B35FCD" w:rsidRPr="00421FBC" w:rsidRDefault="00B35FCD" w:rsidP="00F84D90">
            <w:pPr>
              <w:rPr>
                <w:iCs/>
                <w:sz w:val="20"/>
                <w:szCs w:val="20"/>
              </w:rPr>
            </w:pPr>
            <w:r w:rsidRPr="00421FBC">
              <w:rPr>
                <w:iCs/>
                <w:sz w:val="20"/>
                <w:szCs w:val="20"/>
              </w:rPr>
              <w:t>Implementing rigorous appointment processes</w:t>
            </w:r>
          </w:p>
        </w:tc>
        <w:tc>
          <w:tcPr>
            <w:tcW w:w="8002" w:type="dxa"/>
            <w:tcBorders>
              <w:left w:val="single" w:sz="4" w:space="0" w:color="auto"/>
              <w:bottom w:val="single" w:sz="2" w:space="0" w:color="auto"/>
            </w:tcBorders>
          </w:tcPr>
          <w:p w14:paraId="1C861BA7" w14:textId="77777777" w:rsidR="00B35FCD" w:rsidRPr="00421FBC" w:rsidRDefault="00B35FCD" w:rsidP="00F84D90">
            <w:pPr>
              <w:rPr>
                <w:iCs/>
                <w:sz w:val="20"/>
                <w:szCs w:val="20"/>
              </w:rPr>
            </w:pPr>
          </w:p>
          <w:p w14:paraId="5FDFA47E" w14:textId="77777777" w:rsidR="00B35FCD" w:rsidRPr="00421FBC" w:rsidRDefault="00B35FCD" w:rsidP="00F84D90">
            <w:pPr>
              <w:rPr>
                <w:iCs/>
                <w:sz w:val="20"/>
                <w:szCs w:val="20"/>
              </w:rPr>
            </w:pPr>
          </w:p>
        </w:tc>
      </w:tr>
      <w:tr w:rsidR="00B35FCD" w:rsidRPr="00421FBC" w14:paraId="51FD2B55" w14:textId="77777777" w:rsidTr="00421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3928" w:type="dxa"/>
            <w:gridSpan w:val="2"/>
            <w:shd w:val="clear" w:color="auto" w:fill="F6E3E0" w:themeFill="accent5" w:themeFillTint="33"/>
          </w:tcPr>
          <w:p w14:paraId="6A978604" w14:textId="77777777" w:rsidR="00B35FCD" w:rsidRPr="00421FBC" w:rsidRDefault="00B35FCD" w:rsidP="00F84D90">
            <w:pPr>
              <w:rPr>
                <w:b/>
                <w:sz w:val="20"/>
                <w:szCs w:val="20"/>
              </w:rPr>
            </w:pPr>
            <w:r w:rsidRPr="00421FBC">
              <w:rPr>
                <w:b/>
                <w:sz w:val="20"/>
                <w:szCs w:val="20"/>
              </w:rPr>
              <w:t xml:space="preserve">Space for further comments as needed </w:t>
            </w:r>
          </w:p>
        </w:tc>
      </w:tr>
      <w:tr w:rsidR="00B35FCD" w:rsidRPr="00421FBC" w14:paraId="1DF87D1D" w14:textId="77777777" w:rsidTr="00F84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8"/>
        </w:trPr>
        <w:tc>
          <w:tcPr>
            <w:tcW w:w="13928" w:type="dxa"/>
            <w:gridSpan w:val="2"/>
          </w:tcPr>
          <w:p w14:paraId="78743A96" w14:textId="77777777" w:rsidR="00B35FCD" w:rsidRPr="00421FBC" w:rsidRDefault="00B35FCD" w:rsidP="00F84D90">
            <w:pPr>
              <w:rPr>
                <w:sz w:val="20"/>
                <w:szCs w:val="20"/>
              </w:rPr>
            </w:pPr>
          </w:p>
        </w:tc>
      </w:tr>
    </w:tbl>
    <w:p w14:paraId="7DDF1B7B" w14:textId="77777777" w:rsidR="00B35FCD" w:rsidRPr="00B35FCD" w:rsidRDefault="00B35FCD" w:rsidP="00B35FCD"/>
    <w:p w14:paraId="3DBC1EF6" w14:textId="77777777" w:rsidR="00652F1A" w:rsidRDefault="00652F1A">
      <w:pPr>
        <w:sectPr w:rsidR="00652F1A" w:rsidSect="00905822">
          <w:pgSz w:w="16838" w:h="11906" w:orient="landscape"/>
          <w:pgMar w:top="1440" w:right="1440" w:bottom="1440" w:left="1440" w:header="708" w:footer="708" w:gutter="0"/>
          <w:cols w:space="708"/>
          <w:docGrid w:linePitch="360"/>
        </w:sectPr>
      </w:pPr>
    </w:p>
    <w:p w14:paraId="74FC8EBE" w14:textId="372ED048" w:rsidR="00652F1A" w:rsidRPr="005050F1" w:rsidRDefault="00652F1A" w:rsidP="00652F1A">
      <w:pPr>
        <w:pStyle w:val="Heading1"/>
      </w:pPr>
      <w:bookmarkStart w:id="10" w:name="_Toc49936711"/>
      <w:bookmarkStart w:id="11" w:name="_Toc62815744"/>
      <w:r>
        <w:lastRenderedPageBreak/>
        <w:t>General personnel and industrial policies 1-2</w:t>
      </w:r>
      <w:bookmarkEnd w:id="10"/>
      <w:r w:rsidR="000619CC">
        <w:t xml:space="preserve"> (over time review)</w:t>
      </w:r>
      <w:bookmarkEnd w:id="11"/>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652F1A" w14:paraId="6BE64A54" w14:textId="77777777" w:rsidTr="00494969">
        <w:trPr>
          <w:tblHeader/>
        </w:trPr>
        <w:tc>
          <w:tcPr>
            <w:tcW w:w="12063" w:type="dxa"/>
            <w:gridSpan w:val="2"/>
            <w:shd w:val="clear" w:color="auto" w:fill="D3E4E0" w:themeFill="accent6" w:themeFillTint="66"/>
          </w:tcPr>
          <w:p w14:paraId="17FD04E3" w14:textId="77777777" w:rsidR="00652F1A" w:rsidRPr="00D80E2A" w:rsidRDefault="00652F1A" w:rsidP="00E9702A">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60B147AA" w14:textId="77777777" w:rsidR="00652F1A" w:rsidRPr="004A0A70" w:rsidRDefault="00652F1A" w:rsidP="00E9702A">
            <w:pPr>
              <w:pStyle w:val="Heading9"/>
              <w:spacing w:before="120" w:after="120"/>
              <w:outlineLvl w:val="8"/>
              <w:rPr>
                <w:rFonts w:asciiTheme="minorHAnsi" w:hAnsiTheme="minorHAnsi"/>
                <w:b/>
                <w:bCs/>
                <w:i w:val="0"/>
                <w:iCs w:val="0"/>
                <w:sz w:val="20"/>
                <w:szCs w:val="20"/>
              </w:rPr>
            </w:pPr>
            <w:r w:rsidRPr="004A0A70">
              <w:rPr>
                <w:rFonts w:asciiTheme="minorHAnsi" w:hAnsiTheme="minorHAnsi"/>
                <w:bCs/>
                <w:i w:val="0"/>
                <w:sz w:val="20"/>
                <w:szCs w:val="20"/>
              </w:rPr>
              <w:t>Yes</w:t>
            </w:r>
          </w:p>
        </w:tc>
        <w:tc>
          <w:tcPr>
            <w:tcW w:w="543" w:type="dxa"/>
            <w:shd w:val="clear" w:color="auto" w:fill="D3E4E0" w:themeFill="accent6" w:themeFillTint="66"/>
          </w:tcPr>
          <w:p w14:paraId="0C171E60" w14:textId="77777777" w:rsidR="00652F1A" w:rsidRPr="004A0A70" w:rsidRDefault="00652F1A" w:rsidP="00E9702A">
            <w:pPr>
              <w:pStyle w:val="Heading9"/>
              <w:spacing w:before="120" w:after="120"/>
              <w:outlineLvl w:val="8"/>
              <w:rPr>
                <w:rFonts w:asciiTheme="minorHAnsi" w:hAnsiTheme="minorHAnsi"/>
                <w:b/>
                <w:bCs/>
                <w:i w:val="0"/>
                <w:iCs w:val="0"/>
                <w:sz w:val="20"/>
                <w:szCs w:val="20"/>
              </w:rPr>
            </w:pPr>
            <w:r w:rsidRPr="004A0A70">
              <w:rPr>
                <w:rFonts w:asciiTheme="minorHAnsi" w:hAnsiTheme="minorHAnsi"/>
                <w:bCs/>
                <w:i w:val="0"/>
                <w:sz w:val="20"/>
                <w:szCs w:val="20"/>
              </w:rPr>
              <w:t>No</w:t>
            </w:r>
          </w:p>
        </w:tc>
        <w:tc>
          <w:tcPr>
            <w:tcW w:w="821" w:type="dxa"/>
            <w:shd w:val="clear" w:color="auto" w:fill="D3E4E0" w:themeFill="accent6" w:themeFillTint="66"/>
          </w:tcPr>
          <w:p w14:paraId="6DF505A4" w14:textId="77777777" w:rsidR="00652F1A" w:rsidRPr="004A0A70" w:rsidRDefault="00652F1A" w:rsidP="00E9702A">
            <w:pPr>
              <w:pStyle w:val="Heading9"/>
              <w:spacing w:before="120" w:after="120"/>
              <w:outlineLvl w:val="8"/>
              <w:rPr>
                <w:rFonts w:asciiTheme="minorHAnsi" w:hAnsiTheme="minorHAnsi"/>
                <w:b/>
                <w:bCs/>
                <w:i w:val="0"/>
                <w:iCs w:val="0"/>
                <w:sz w:val="20"/>
                <w:szCs w:val="20"/>
              </w:rPr>
            </w:pPr>
            <w:r w:rsidRPr="004A0A70">
              <w:rPr>
                <w:rFonts w:asciiTheme="minorHAnsi" w:hAnsiTheme="minorHAnsi"/>
                <w:bCs/>
                <w:i w:val="0"/>
                <w:sz w:val="20"/>
                <w:szCs w:val="20"/>
              </w:rPr>
              <w:t>Unsure</w:t>
            </w:r>
          </w:p>
        </w:tc>
      </w:tr>
      <w:tr w:rsidR="00822C0D" w14:paraId="063A16B8" w14:textId="77777777" w:rsidTr="00494969">
        <w:tc>
          <w:tcPr>
            <w:tcW w:w="560" w:type="dxa"/>
            <w:vMerge w:val="restart"/>
            <w:shd w:val="clear" w:color="auto" w:fill="E9F1EF" w:themeFill="accent6" w:themeFillTint="33"/>
          </w:tcPr>
          <w:p w14:paraId="7CBE6C20" w14:textId="77777777" w:rsidR="00822C0D" w:rsidRPr="00652F1A" w:rsidRDefault="00822C0D" w:rsidP="00822C0D">
            <w:pPr>
              <w:spacing w:before="120" w:after="120"/>
              <w:rPr>
                <w:sz w:val="20"/>
                <w:szCs w:val="20"/>
              </w:rPr>
            </w:pPr>
            <w:r w:rsidRPr="00652F1A">
              <w:rPr>
                <w:sz w:val="20"/>
                <w:szCs w:val="20"/>
              </w:rPr>
              <w:t>1</w:t>
            </w:r>
          </w:p>
        </w:tc>
        <w:tc>
          <w:tcPr>
            <w:tcW w:w="11503" w:type="dxa"/>
          </w:tcPr>
          <w:p w14:paraId="22B9CB03" w14:textId="77777777" w:rsidR="00822C0D" w:rsidRPr="00822C0D" w:rsidRDefault="00822C0D" w:rsidP="00822C0D">
            <w:pPr>
              <w:pStyle w:val="Text"/>
              <w:spacing w:before="120" w:after="120"/>
              <w:jc w:val="left"/>
              <w:rPr>
                <w:rFonts w:ascii="Calibri" w:hAnsi="Calibri"/>
                <w:b/>
                <w:sz w:val="20"/>
                <w:lang w:eastAsia="en-NZ"/>
              </w:rPr>
            </w:pPr>
            <w:r w:rsidRPr="00822C0D">
              <w:rPr>
                <w:rFonts w:ascii="Calibri" w:hAnsi="Calibri"/>
                <w:b/>
                <w:sz w:val="20"/>
                <w:lang w:eastAsia="en-NZ"/>
              </w:rPr>
              <w:t xml:space="preserve">Does the Board - </w:t>
            </w:r>
          </w:p>
          <w:p w14:paraId="4CAE0197" w14:textId="77777777" w:rsidR="00822C0D" w:rsidRDefault="00822C0D" w:rsidP="00822C0D">
            <w:pPr>
              <w:pStyle w:val="Text"/>
              <w:spacing w:before="120" w:after="120"/>
              <w:jc w:val="left"/>
              <w:rPr>
                <w:rFonts w:ascii="Calibri" w:hAnsi="Calibri"/>
                <w:sz w:val="20"/>
                <w:lang w:eastAsia="en-NZ"/>
              </w:rPr>
            </w:pPr>
            <w:r>
              <w:rPr>
                <w:rFonts w:ascii="Calibri" w:hAnsi="Calibri"/>
                <w:sz w:val="20"/>
                <w:lang w:eastAsia="en-NZ"/>
              </w:rPr>
              <w:t>a. operate an employment policy that complies with the principle of being a good employer; and</w:t>
            </w:r>
          </w:p>
          <w:p w14:paraId="4A7FCCFB" w14:textId="77777777" w:rsidR="00822C0D" w:rsidRDefault="00822C0D" w:rsidP="00822C0D">
            <w:pPr>
              <w:pStyle w:val="Text"/>
              <w:spacing w:before="120" w:after="120"/>
              <w:jc w:val="left"/>
              <w:rPr>
                <w:rFonts w:ascii="Calibri" w:hAnsi="Calibri"/>
                <w:sz w:val="20"/>
                <w:lang w:eastAsia="en-NZ"/>
              </w:rPr>
            </w:pPr>
            <w:r>
              <w:rPr>
                <w:rFonts w:ascii="Calibri" w:hAnsi="Calibri"/>
                <w:sz w:val="20"/>
                <w:lang w:eastAsia="en-NZ"/>
              </w:rPr>
              <w:t xml:space="preserve">b. make that policy (including the equal employment opportunities programme) available to its employees; and </w:t>
            </w:r>
          </w:p>
          <w:p w14:paraId="23E78BD5" w14:textId="77777777" w:rsidR="00822C0D" w:rsidRDefault="00822C0D" w:rsidP="00822C0D">
            <w:pPr>
              <w:pStyle w:val="Text"/>
              <w:spacing w:before="120" w:after="120"/>
              <w:jc w:val="left"/>
              <w:rPr>
                <w:rFonts w:ascii="Calibri" w:hAnsi="Calibri"/>
                <w:sz w:val="20"/>
                <w:lang w:eastAsia="en-NZ"/>
              </w:rPr>
            </w:pPr>
            <w:proofErr w:type="spellStart"/>
            <w:r>
              <w:rPr>
                <w:rFonts w:ascii="Calibri" w:hAnsi="Calibri"/>
                <w:sz w:val="20"/>
                <w:lang w:eastAsia="en-NZ"/>
              </w:rPr>
              <w:t>c.ensure</w:t>
            </w:r>
            <w:proofErr w:type="spellEnd"/>
            <w:r>
              <w:rPr>
                <w:rFonts w:ascii="Calibri" w:hAnsi="Calibri"/>
                <w:sz w:val="20"/>
                <w:lang w:eastAsia="en-NZ"/>
              </w:rPr>
              <w:t xml:space="preserve"> its compliance with that policy (including its equal employment opportunities programme) and </w:t>
            </w:r>
          </w:p>
          <w:p w14:paraId="04EC2B45" w14:textId="77777777" w:rsidR="00822C0D" w:rsidRDefault="00822C0D" w:rsidP="00822C0D">
            <w:pPr>
              <w:pStyle w:val="Text"/>
              <w:spacing w:before="120" w:after="120"/>
              <w:jc w:val="left"/>
              <w:rPr>
                <w:rFonts w:ascii="Calibri" w:hAnsi="Calibri"/>
                <w:sz w:val="20"/>
                <w:lang w:eastAsia="en-NZ"/>
              </w:rPr>
            </w:pPr>
            <w:r>
              <w:rPr>
                <w:rFonts w:ascii="Calibri" w:hAnsi="Calibri"/>
                <w:sz w:val="20"/>
                <w:lang w:eastAsia="en-NZ"/>
              </w:rPr>
              <w:t>report in its annual report* on the extent of its compliance.</w:t>
            </w:r>
          </w:p>
          <w:p w14:paraId="7344B514" w14:textId="77777777" w:rsidR="00822C0D" w:rsidRDefault="00822C0D" w:rsidP="00822C0D">
            <w:pPr>
              <w:pStyle w:val="Text"/>
              <w:spacing w:before="120" w:after="120"/>
              <w:jc w:val="left"/>
              <w:rPr>
                <w:rFonts w:ascii="Calibri" w:hAnsi="Calibri"/>
                <w:sz w:val="20"/>
                <w:lang w:eastAsia="en-NZ"/>
              </w:rPr>
            </w:pPr>
            <w:r>
              <w:rPr>
                <w:rFonts w:ascii="Calibri" w:hAnsi="Calibri"/>
                <w:sz w:val="20"/>
                <w:lang w:eastAsia="en-NZ"/>
              </w:rPr>
              <w:t>*</w:t>
            </w:r>
            <w:r>
              <w:rPr>
                <w:rFonts w:ascii="Calibri" w:hAnsi="Calibri"/>
                <w:b/>
                <w:bCs/>
                <w:sz w:val="20"/>
                <w:lang w:eastAsia="en-NZ"/>
              </w:rPr>
              <w:t>Note</w:t>
            </w:r>
            <w:r>
              <w:rPr>
                <w:rFonts w:ascii="Calibri" w:hAnsi="Calibri"/>
                <w:sz w:val="20"/>
                <w:lang w:eastAsia="en-NZ"/>
              </w:rPr>
              <w:t xml:space="preserve">: s 87 of the Education Act 1989 continues to apply until 1/1/2023 and requires Boards to prepare the annual report for the Secretary for Education. </w:t>
            </w:r>
          </w:p>
          <w:p w14:paraId="2DE3B741" w14:textId="77777777" w:rsidR="00822C0D" w:rsidRDefault="00822C0D" w:rsidP="00822C0D">
            <w:pPr>
              <w:pStyle w:val="Text"/>
              <w:spacing w:before="120" w:after="120"/>
              <w:jc w:val="left"/>
              <w:rPr>
                <w:rFonts w:ascii="Calibri" w:hAnsi="Calibri"/>
                <w:sz w:val="20"/>
                <w:lang w:eastAsia="en-NZ"/>
              </w:rPr>
            </w:pPr>
            <w:r>
              <w:rPr>
                <w:rFonts w:ascii="Calibri" w:hAnsi="Calibri"/>
                <w:sz w:val="20"/>
                <w:lang w:eastAsia="en-NZ"/>
              </w:rPr>
              <w:t>[Ref: section 597(1) Education and Training Act 2020.</w:t>
            </w:r>
          </w:p>
          <w:p w14:paraId="13F9FD2D" w14:textId="77777777" w:rsidR="00822C0D" w:rsidRDefault="00822C0D" w:rsidP="00822C0D">
            <w:pPr>
              <w:pStyle w:val="Text"/>
              <w:spacing w:before="120" w:after="120"/>
              <w:jc w:val="left"/>
              <w:rPr>
                <w:rFonts w:ascii="Calibri" w:hAnsi="Calibri"/>
                <w:sz w:val="20"/>
                <w:lang w:eastAsia="en-NZ"/>
              </w:rPr>
            </w:pPr>
            <w:r>
              <w:rPr>
                <w:rFonts w:ascii="Calibri" w:hAnsi="Calibri"/>
                <w:sz w:val="20"/>
                <w:lang w:eastAsia="en-NZ"/>
              </w:rPr>
              <w:t>Section 597(2) of the E&amp;T Act defines the meaning of ‘good employer’]</w:t>
            </w:r>
          </w:p>
          <w:p w14:paraId="7872628A" w14:textId="77777777" w:rsidR="00822C0D" w:rsidRDefault="0096509E" w:rsidP="00822C0D">
            <w:pPr>
              <w:spacing w:before="83"/>
              <w:rPr>
                <w:rFonts w:ascii="Calibri" w:hAnsi="Calibri"/>
                <w:i/>
                <w:iCs/>
                <w:sz w:val="20"/>
                <w:szCs w:val="20"/>
                <w:lang w:eastAsia="en-NZ"/>
              </w:rPr>
            </w:pPr>
            <w:hyperlink r:id="rId39" w:history="1">
              <w:r w:rsidR="00822C0D">
                <w:rPr>
                  <w:rStyle w:val="Hyperlink"/>
                  <w:i/>
                  <w:iCs/>
                  <w:sz w:val="20"/>
                  <w:szCs w:val="20"/>
                  <w:lang w:eastAsia="en-NZ"/>
                </w:rPr>
                <w:t>Personnel provisions in relation to education service</w:t>
              </w:r>
            </w:hyperlink>
          </w:p>
          <w:tbl>
            <w:tblPr>
              <w:tblW w:w="4229" w:type="pct"/>
              <w:tblCellMar>
                <w:left w:w="0" w:type="dxa"/>
                <w:right w:w="0" w:type="dxa"/>
              </w:tblCellMar>
              <w:tblLook w:val="04A0" w:firstRow="1" w:lastRow="0" w:firstColumn="1" w:lastColumn="0" w:noHBand="0" w:noVBand="1"/>
              <w:tblDescription w:val="Table of Contents"/>
            </w:tblPr>
            <w:tblGrid>
              <w:gridCol w:w="335"/>
              <w:gridCol w:w="9212"/>
            </w:tblGrid>
            <w:tr w:rsidR="00822C0D" w14:paraId="1AFDFE7B" w14:textId="77777777" w:rsidTr="00822C0D">
              <w:tc>
                <w:tcPr>
                  <w:tcW w:w="166" w:type="pct"/>
                  <w:tcMar>
                    <w:top w:w="15" w:type="dxa"/>
                    <w:left w:w="15" w:type="dxa"/>
                    <w:bottom w:w="15" w:type="dxa"/>
                    <w:right w:w="15" w:type="dxa"/>
                  </w:tcMar>
                  <w:vAlign w:val="center"/>
                  <w:hideMark/>
                </w:tcPr>
                <w:p w14:paraId="573B3501" w14:textId="77777777" w:rsidR="00822C0D" w:rsidRDefault="0096509E" w:rsidP="00822C0D">
                  <w:pPr>
                    <w:spacing w:before="83" w:line="252" w:lineRule="auto"/>
                    <w:rPr>
                      <w:sz w:val="20"/>
                      <w:szCs w:val="20"/>
                      <w:lang w:eastAsia="en-NZ"/>
                    </w:rPr>
                  </w:pPr>
                  <w:hyperlink r:id="rId40" w:history="1">
                    <w:r w:rsidR="00822C0D">
                      <w:rPr>
                        <w:rStyle w:val="Hyperlink"/>
                        <w:sz w:val="20"/>
                        <w:szCs w:val="20"/>
                        <w:lang w:eastAsia="en-NZ"/>
                      </w:rPr>
                      <w:t>597</w:t>
                    </w:r>
                  </w:hyperlink>
                </w:p>
              </w:tc>
              <w:tc>
                <w:tcPr>
                  <w:tcW w:w="0" w:type="auto"/>
                  <w:tcMar>
                    <w:top w:w="15" w:type="dxa"/>
                    <w:left w:w="15" w:type="dxa"/>
                    <w:bottom w:w="15" w:type="dxa"/>
                    <w:right w:w="15" w:type="dxa"/>
                  </w:tcMar>
                  <w:vAlign w:val="center"/>
                  <w:hideMark/>
                </w:tcPr>
                <w:p w14:paraId="156D3E5C" w14:textId="77777777" w:rsidR="00822C0D" w:rsidRDefault="0096509E" w:rsidP="00822C0D">
                  <w:pPr>
                    <w:spacing w:before="83" w:line="252" w:lineRule="auto"/>
                    <w:rPr>
                      <w:sz w:val="20"/>
                      <w:szCs w:val="20"/>
                      <w:lang w:eastAsia="en-NZ"/>
                    </w:rPr>
                  </w:pPr>
                  <w:hyperlink r:id="rId41" w:history="1">
                    <w:r w:rsidR="00822C0D">
                      <w:rPr>
                        <w:rStyle w:val="Hyperlink"/>
                        <w:sz w:val="20"/>
                        <w:szCs w:val="20"/>
                        <w:lang w:eastAsia="en-NZ"/>
                      </w:rPr>
                      <w:t>General principles</w:t>
                    </w:r>
                  </w:hyperlink>
                </w:p>
              </w:tc>
            </w:tr>
          </w:tbl>
          <w:p w14:paraId="30471252" w14:textId="64A18009" w:rsidR="00822C0D" w:rsidRPr="00652F1A" w:rsidRDefault="00822C0D" w:rsidP="00822C0D">
            <w:pPr>
              <w:pStyle w:val="Text"/>
              <w:spacing w:before="120" w:after="120"/>
              <w:rPr>
                <w:rFonts w:asciiTheme="minorHAnsi" w:hAnsiTheme="minorHAnsi"/>
                <w:sz w:val="20"/>
              </w:rPr>
            </w:pPr>
          </w:p>
        </w:tc>
        <w:tc>
          <w:tcPr>
            <w:tcW w:w="501" w:type="dxa"/>
          </w:tcPr>
          <w:p w14:paraId="31968FA8" w14:textId="77777777" w:rsidR="00822C0D" w:rsidRPr="001E10F1" w:rsidRDefault="00822C0D" w:rsidP="00822C0D">
            <w:pPr>
              <w:pStyle w:val="Heading9"/>
              <w:spacing w:before="120" w:after="120"/>
              <w:outlineLvl w:val="8"/>
              <w:rPr>
                <w:rFonts w:asciiTheme="minorHAnsi" w:hAnsiTheme="minorHAnsi"/>
                <w:bCs/>
                <w:i w:val="0"/>
                <w:iCs w:val="0"/>
              </w:rPr>
            </w:pPr>
          </w:p>
        </w:tc>
        <w:tc>
          <w:tcPr>
            <w:tcW w:w="543" w:type="dxa"/>
          </w:tcPr>
          <w:p w14:paraId="7811FEE3" w14:textId="77777777" w:rsidR="00822C0D" w:rsidRPr="001E10F1" w:rsidRDefault="00822C0D" w:rsidP="00822C0D">
            <w:pPr>
              <w:pStyle w:val="Heading9"/>
              <w:spacing w:before="120" w:after="120"/>
              <w:outlineLvl w:val="8"/>
              <w:rPr>
                <w:rFonts w:asciiTheme="minorHAnsi" w:hAnsiTheme="minorHAnsi"/>
                <w:bCs/>
                <w:i w:val="0"/>
                <w:iCs w:val="0"/>
              </w:rPr>
            </w:pPr>
          </w:p>
        </w:tc>
        <w:tc>
          <w:tcPr>
            <w:tcW w:w="821" w:type="dxa"/>
          </w:tcPr>
          <w:p w14:paraId="656C4904" w14:textId="77777777" w:rsidR="00822C0D" w:rsidRPr="001E10F1" w:rsidRDefault="00822C0D" w:rsidP="00822C0D">
            <w:pPr>
              <w:pStyle w:val="Heading9"/>
              <w:spacing w:before="120" w:after="120"/>
              <w:outlineLvl w:val="8"/>
              <w:rPr>
                <w:rFonts w:asciiTheme="minorHAnsi" w:hAnsiTheme="minorHAnsi"/>
                <w:bCs/>
                <w:i w:val="0"/>
                <w:iCs w:val="0"/>
              </w:rPr>
            </w:pPr>
          </w:p>
        </w:tc>
      </w:tr>
      <w:tr w:rsidR="00822C0D" w14:paraId="7A4DC6B4" w14:textId="77777777" w:rsidTr="008650CC">
        <w:tc>
          <w:tcPr>
            <w:tcW w:w="560" w:type="dxa"/>
            <w:vMerge/>
            <w:shd w:val="clear" w:color="auto" w:fill="E9F1EF" w:themeFill="accent6" w:themeFillTint="33"/>
          </w:tcPr>
          <w:p w14:paraId="7D863268" w14:textId="77777777" w:rsidR="00822C0D" w:rsidRPr="005050F1" w:rsidRDefault="00822C0D" w:rsidP="00822C0D">
            <w:pPr>
              <w:pStyle w:val="Header"/>
              <w:spacing w:before="120" w:after="120"/>
              <w:rPr>
                <w:rFonts w:cstheme="minorHAnsi"/>
                <w:sz w:val="20"/>
                <w:szCs w:val="20"/>
              </w:rPr>
            </w:pPr>
          </w:p>
        </w:tc>
        <w:tc>
          <w:tcPr>
            <w:tcW w:w="11503" w:type="dxa"/>
            <w:vAlign w:val="center"/>
          </w:tcPr>
          <w:p w14:paraId="2048CE5F" w14:textId="77777777" w:rsidR="00822C0D" w:rsidRPr="00652F1A" w:rsidRDefault="00822C0D" w:rsidP="00822C0D">
            <w:pPr>
              <w:spacing w:before="120" w:after="120"/>
              <w:rPr>
                <w:rFonts w:cstheme="minorHAnsi"/>
                <w:sz w:val="20"/>
                <w:szCs w:val="20"/>
              </w:rPr>
            </w:pPr>
            <w:r w:rsidRPr="00652F1A">
              <w:rPr>
                <w:rFonts w:cstheme="minorHAnsi"/>
                <w:sz w:val="20"/>
                <w:szCs w:val="20"/>
              </w:rPr>
              <w:t xml:space="preserve">Being a good employer as defined in the State Sector Act 1988, and complied with the conditions contained in employment contracts applying to teaching and non-teaching staff? </w:t>
            </w:r>
          </w:p>
          <w:p w14:paraId="2421DF77" w14:textId="77777777" w:rsidR="00822C0D" w:rsidRPr="005050F1" w:rsidRDefault="00822C0D" w:rsidP="00822C0D">
            <w:pPr>
              <w:spacing w:before="120" w:after="120"/>
              <w:rPr>
                <w:rFonts w:cstheme="minorHAnsi"/>
                <w:sz w:val="20"/>
                <w:szCs w:val="20"/>
              </w:rPr>
            </w:pPr>
            <w:r w:rsidRPr="00652F1A">
              <w:rPr>
                <w:rFonts w:cstheme="minorHAnsi"/>
                <w:sz w:val="20"/>
                <w:szCs w:val="20"/>
              </w:rPr>
              <w:t xml:space="preserve"> [NAG 3; s 77A State Sector Act].</w:t>
            </w:r>
          </w:p>
        </w:tc>
        <w:tc>
          <w:tcPr>
            <w:tcW w:w="501" w:type="dxa"/>
          </w:tcPr>
          <w:p w14:paraId="4286A09D" w14:textId="77777777" w:rsidR="00822C0D" w:rsidRPr="001E10F1" w:rsidRDefault="00822C0D" w:rsidP="00822C0D">
            <w:pPr>
              <w:pStyle w:val="Heading9"/>
              <w:spacing w:before="120" w:after="120"/>
              <w:outlineLvl w:val="8"/>
              <w:rPr>
                <w:rFonts w:asciiTheme="minorHAnsi" w:hAnsiTheme="minorHAnsi"/>
                <w:bCs/>
                <w:i w:val="0"/>
                <w:iCs w:val="0"/>
              </w:rPr>
            </w:pPr>
          </w:p>
        </w:tc>
        <w:tc>
          <w:tcPr>
            <w:tcW w:w="543" w:type="dxa"/>
          </w:tcPr>
          <w:p w14:paraId="41CC6C58" w14:textId="77777777" w:rsidR="00822C0D" w:rsidRPr="001E10F1" w:rsidRDefault="00822C0D" w:rsidP="00822C0D">
            <w:pPr>
              <w:pStyle w:val="Heading9"/>
              <w:spacing w:before="120" w:after="120"/>
              <w:outlineLvl w:val="8"/>
              <w:rPr>
                <w:rFonts w:asciiTheme="minorHAnsi" w:hAnsiTheme="minorHAnsi"/>
                <w:bCs/>
                <w:i w:val="0"/>
                <w:iCs w:val="0"/>
              </w:rPr>
            </w:pPr>
          </w:p>
        </w:tc>
        <w:tc>
          <w:tcPr>
            <w:tcW w:w="821" w:type="dxa"/>
          </w:tcPr>
          <w:p w14:paraId="5A65467B" w14:textId="77777777" w:rsidR="00822C0D" w:rsidRPr="001E10F1" w:rsidRDefault="00822C0D" w:rsidP="00822C0D">
            <w:pPr>
              <w:pStyle w:val="Heading9"/>
              <w:spacing w:before="120" w:after="120"/>
              <w:outlineLvl w:val="8"/>
              <w:rPr>
                <w:rFonts w:asciiTheme="minorHAnsi" w:hAnsiTheme="minorHAnsi"/>
                <w:bCs/>
                <w:i w:val="0"/>
                <w:iCs w:val="0"/>
              </w:rPr>
            </w:pPr>
          </w:p>
        </w:tc>
      </w:tr>
      <w:tr w:rsidR="00652F1A" w14:paraId="6AF0577D" w14:textId="77777777" w:rsidTr="00494969">
        <w:tc>
          <w:tcPr>
            <w:tcW w:w="560" w:type="dxa"/>
            <w:shd w:val="clear" w:color="auto" w:fill="E9F1EF" w:themeFill="accent6" w:themeFillTint="33"/>
          </w:tcPr>
          <w:p w14:paraId="14CCE86C" w14:textId="77777777" w:rsidR="00652F1A" w:rsidRPr="00340D81" w:rsidRDefault="00652F1A" w:rsidP="00652F1A">
            <w:pPr>
              <w:spacing w:before="120" w:after="120"/>
              <w:rPr>
                <w:sz w:val="20"/>
                <w:szCs w:val="20"/>
              </w:rPr>
            </w:pPr>
            <w:r w:rsidRPr="00340D81">
              <w:rPr>
                <w:sz w:val="20"/>
                <w:szCs w:val="20"/>
              </w:rPr>
              <w:t>2</w:t>
            </w:r>
          </w:p>
        </w:tc>
        <w:tc>
          <w:tcPr>
            <w:tcW w:w="11503" w:type="dxa"/>
          </w:tcPr>
          <w:p w14:paraId="1EFC9BF7" w14:textId="77777777" w:rsidR="00822C0D" w:rsidRDefault="00822C0D" w:rsidP="00822C0D">
            <w:pPr>
              <w:pStyle w:val="Text"/>
              <w:spacing w:before="120" w:after="120"/>
              <w:jc w:val="left"/>
              <w:rPr>
                <w:rFonts w:ascii="Calibri" w:hAnsi="Calibri"/>
                <w:sz w:val="20"/>
                <w:lang w:eastAsia="en-NZ"/>
              </w:rPr>
            </w:pPr>
            <w:r>
              <w:rPr>
                <w:rFonts w:ascii="Calibri" w:hAnsi="Calibri"/>
                <w:sz w:val="20"/>
                <w:lang w:eastAsia="en-NZ"/>
              </w:rPr>
              <w:t xml:space="preserve">Has the Board taken into account matters prescribed by the Secretary for Education for assessing the performance of teachers? </w:t>
            </w:r>
          </w:p>
          <w:p w14:paraId="5BF81CC2" w14:textId="77777777" w:rsidR="00822C0D" w:rsidRDefault="00822C0D" w:rsidP="00822C0D">
            <w:pPr>
              <w:pStyle w:val="Text"/>
              <w:spacing w:before="120" w:after="120"/>
              <w:jc w:val="left"/>
              <w:rPr>
                <w:rFonts w:ascii="Calibri" w:hAnsi="Calibri"/>
                <w:sz w:val="20"/>
                <w:lang w:eastAsia="en-NZ"/>
              </w:rPr>
            </w:pPr>
            <w:r>
              <w:rPr>
                <w:rFonts w:ascii="Calibri" w:hAnsi="Calibri"/>
                <w:sz w:val="20"/>
                <w:lang w:eastAsia="en-NZ"/>
              </w:rPr>
              <w:t>[s 599 Education and Training Act 2020; and relevant; Collective Employment Agreement].</w:t>
            </w:r>
          </w:p>
          <w:tbl>
            <w:tblPr>
              <w:tblW w:w="4435" w:type="pct"/>
              <w:tblCellMar>
                <w:left w:w="0" w:type="dxa"/>
                <w:right w:w="0" w:type="dxa"/>
              </w:tblCellMar>
              <w:tblLook w:val="04A0" w:firstRow="1" w:lastRow="0" w:firstColumn="1" w:lastColumn="0" w:noHBand="0" w:noVBand="1"/>
              <w:tblDescription w:val="Table of Contents"/>
            </w:tblPr>
            <w:tblGrid>
              <w:gridCol w:w="335"/>
              <w:gridCol w:w="9677"/>
            </w:tblGrid>
            <w:tr w:rsidR="00822C0D" w14:paraId="61480FAB" w14:textId="77777777" w:rsidTr="00822C0D">
              <w:tc>
                <w:tcPr>
                  <w:tcW w:w="158" w:type="pct"/>
                  <w:tcMar>
                    <w:top w:w="15" w:type="dxa"/>
                    <w:left w:w="15" w:type="dxa"/>
                    <w:bottom w:w="15" w:type="dxa"/>
                    <w:right w:w="15" w:type="dxa"/>
                  </w:tcMar>
                  <w:vAlign w:val="center"/>
                  <w:hideMark/>
                </w:tcPr>
                <w:p w14:paraId="587429FF" w14:textId="77777777" w:rsidR="00822C0D" w:rsidRDefault="0096509E" w:rsidP="00822C0D">
                  <w:pPr>
                    <w:spacing w:before="83" w:line="252" w:lineRule="auto"/>
                    <w:rPr>
                      <w:rFonts w:ascii="Calibri" w:hAnsi="Calibri"/>
                      <w:sz w:val="20"/>
                      <w:szCs w:val="20"/>
                      <w:lang w:eastAsia="en-NZ"/>
                    </w:rPr>
                  </w:pPr>
                  <w:hyperlink r:id="rId42" w:history="1">
                    <w:r w:rsidR="00822C0D">
                      <w:rPr>
                        <w:rStyle w:val="Hyperlink"/>
                        <w:sz w:val="20"/>
                        <w:szCs w:val="20"/>
                        <w:lang w:eastAsia="en-NZ"/>
                      </w:rPr>
                      <w:t>599</w:t>
                    </w:r>
                  </w:hyperlink>
                </w:p>
              </w:tc>
              <w:tc>
                <w:tcPr>
                  <w:tcW w:w="0" w:type="auto"/>
                  <w:tcMar>
                    <w:top w:w="15" w:type="dxa"/>
                    <w:left w:w="15" w:type="dxa"/>
                    <w:bottom w:w="15" w:type="dxa"/>
                    <w:right w:w="15" w:type="dxa"/>
                  </w:tcMar>
                  <w:vAlign w:val="center"/>
                  <w:hideMark/>
                </w:tcPr>
                <w:p w14:paraId="7B7C0E93" w14:textId="77777777" w:rsidR="00822C0D" w:rsidRDefault="0096509E" w:rsidP="00822C0D">
                  <w:pPr>
                    <w:spacing w:before="83" w:line="252" w:lineRule="auto"/>
                    <w:rPr>
                      <w:color w:val="0000FF"/>
                      <w:sz w:val="20"/>
                      <w:szCs w:val="20"/>
                      <w:lang w:eastAsia="en-NZ"/>
                    </w:rPr>
                  </w:pPr>
                  <w:hyperlink r:id="rId43" w:history="1">
                    <w:r w:rsidR="00822C0D">
                      <w:rPr>
                        <w:rStyle w:val="Hyperlink"/>
                        <w:sz w:val="20"/>
                        <w:szCs w:val="20"/>
                        <w:lang w:eastAsia="en-NZ"/>
                      </w:rPr>
                      <w:t>Performance of teachers</w:t>
                    </w:r>
                  </w:hyperlink>
                </w:p>
              </w:tc>
            </w:tr>
          </w:tbl>
          <w:p w14:paraId="7125E7C1" w14:textId="3A746968" w:rsidR="00652F1A" w:rsidRPr="00340D81" w:rsidRDefault="00652F1A" w:rsidP="00652F1A">
            <w:pPr>
              <w:pStyle w:val="Text"/>
              <w:spacing w:before="120" w:after="120"/>
              <w:rPr>
                <w:rFonts w:asciiTheme="minorHAnsi" w:hAnsiTheme="minorHAnsi"/>
                <w:b/>
                <w:sz w:val="20"/>
              </w:rPr>
            </w:pPr>
          </w:p>
        </w:tc>
        <w:tc>
          <w:tcPr>
            <w:tcW w:w="501" w:type="dxa"/>
          </w:tcPr>
          <w:p w14:paraId="5638C794" w14:textId="77777777" w:rsidR="00652F1A" w:rsidRPr="001E10F1" w:rsidRDefault="00652F1A" w:rsidP="00652F1A">
            <w:pPr>
              <w:pStyle w:val="Heading9"/>
              <w:spacing w:before="120" w:after="120"/>
              <w:outlineLvl w:val="8"/>
              <w:rPr>
                <w:rFonts w:asciiTheme="minorHAnsi" w:hAnsiTheme="minorHAnsi"/>
                <w:bCs/>
                <w:i w:val="0"/>
                <w:iCs w:val="0"/>
              </w:rPr>
            </w:pPr>
          </w:p>
        </w:tc>
        <w:tc>
          <w:tcPr>
            <w:tcW w:w="543" w:type="dxa"/>
          </w:tcPr>
          <w:p w14:paraId="5B4D6B54" w14:textId="77777777" w:rsidR="00652F1A" w:rsidRPr="001E10F1" w:rsidRDefault="00652F1A" w:rsidP="00652F1A">
            <w:pPr>
              <w:pStyle w:val="Heading9"/>
              <w:spacing w:before="120" w:after="120"/>
              <w:outlineLvl w:val="8"/>
              <w:rPr>
                <w:rFonts w:asciiTheme="minorHAnsi" w:hAnsiTheme="minorHAnsi"/>
                <w:bCs/>
                <w:i w:val="0"/>
                <w:iCs w:val="0"/>
              </w:rPr>
            </w:pPr>
          </w:p>
        </w:tc>
        <w:tc>
          <w:tcPr>
            <w:tcW w:w="821" w:type="dxa"/>
          </w:tcPr>
          <w:p w14:paraId="441B6B4E" w14:textId="77777777" w:rsidR="00652F1A" w:rsidRPr="001E10F1" w:rsidRDefault="00652F1A" w:rsidP="00652F1A">
            <w:pPr>
              <w:pStyle w:val="Heading9"/>
              <w:spacing w:before="120" w:after="120"/>
              <w:outlineLvl w:val="8"/>
              <w:rPr>
                <w:rFonts w:asciiTheme="minorHAnsi" w:hAnsiTheme="minorHAnsi"/>
                <w:bCs/>
                <w:i w:val="0"/>
                <w:iCs w:val="0"/>
              </w:rPr>
            </w:pPr>
          </w:p>
        </w:tc>
      </w:tr>
    </w:tbl>
    <w:p w14:paraId="047A3235" w14:textId="5E5CCDCC" w:rsidR="0028502A" w:rsidRPr="005050F1" w:rsidRDefault="0028502A" w:rsidP="0028502A">
      <w:pPr>
        <w:pStyle w:val="Heading1"/>
      </w:pPr>
      <w:bookmarkStart w:id="12" w:name="_Toc49936718"/>
      <w:bookmarkStart w:id="13" w:name="_Toc62815745"/>
      <w:r>
        <w:lastRenderedPageBreak/>
        <w:t>The Principal’s annual appraisal 4</w:t>
      </w:r>
      <w:bookmarkEnd w:id="12"/>
      <w:r w:rsidR="000619CC">
        <w:t xml:space="preserve"> (over time review)</w:t>
      </w:r>
      <w:bookmarkEnd w:id="13"/>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28502A" w14:paraId="6790B13E" w14:textId="77777777" w:rsidTr="00494969">
        <w:trPr>
          <w:tblHeader/>
        </w:trPr>
        <w:tc>
          <w:tcPr>
            <w:tcW w:w="12063" w:type="dxa"/>
            <w:gridSpan w:val="2"/>
            <w:shd w:val="clear" w:color="auto" w:fill="D3E4E0" w:themeFill="accent6" w:themeFillTint="66"/>
          </w:tcPr>
          <w:p w14:paraId="5EE4C540" w14:textId="77777777" w:rsidR="0028502A" w:rsidRPr="00D80E2A" w:rsidRDefault="0028502A" w:rsidP="00E9702A">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09700DF8" w14:textId="77777777" w:rsidR="0028502A" w:rsidRPr="004A0A70" w:rsidRDefault="0028502A" w:rsidP="00E9702A">
            <w:pPr>
              <w:pStyle w:val="Heading9"/>
              <w:spacing w:before="120" w:after="120"/>
              <w:outlineLvl w:val="8"/>
              <w:rPr>
                <w:rFonts w:asciiTheme="minorHAnsi" w:hAnsiTheme="minorHAnsi"/>
                <w:b/>
                <w:bCs/>
                <w:i w:val="0"/>
                <w:iCs w:val="0"/>
                <w:sz w:val="20"/>
                <w:szCs w:val="20"/>
              </w:rPr>
            </w:pPr>
            <w:r w:rsidRPr="004A0A70">
              <w:rPr>
                <w:rFonts w:asciiTheme="minorHAnsi" w:hAnsiTheme="minorHAnsi"/>
                <w:bCs/>
                <w:i w:val="0"/>
                <w:sz w:val="20"/>
                <w:szCs w:val="20"/>
              </w:rPr>
              <w:t>Yes</w:t>
            </w:r>
          </w:p>
        </w:tc>
        <w:tc>
          <w:tcPr>
            <w:tcW w:w="543" w:type="dxa"/>
            <w:shd w:val="clear" w:color="auto" w:fill="D3E4E0" w:themeFill="accent6" w:themeFillTint="66"/>
          </w:tcPr>
          <w:p w14:paraId="2AD4997E" w14:textId="77777777" w:rsidR="0028502A" w:rsidRPr="004A0A70" w:rsidRDefault="0028502A" w:rsidP="00E9702A">
            <w:pPr>
              <w:pStyle w:val="Heading9"/>
              <w:spacing w:before="120" w:after="120"/>
              <w:outlineLvl w:val="8"/>
              <w:rPr>
                <w:rFonts w:asciiTheme="minorHAnsi" w:hAnsiTheme="minorHAnsi"/>
                <w:b/>
                <w:bCs/>
                <w:i w:val="0"/>
                <w:iCs w:val="0"/>
                <w:sz w:val="20"/>
                <w:szCs w:val="20"/>
              </w:rPr>
            </w:pPr>
            <w:r w:rsidRPr="004A0A70">
              <w:rPr>
                <w:rFonts w:asciiTheme="minorHAnsi" w:hAnsiTheme="minorHAnsi"/>
                <w:bCs/>
                <w:i w:val="0"/>
                <w:sz w:val="20"/>
                <w:szCs w:val="20"/>
              </w:rPr>
              <w:t>No</w:t>
            </w:r>
          </w:p>
        </w:tc>
        <w:tc>
          <w:tcPr>
            <w:tcW w:w="821" w:type="dxa"/>
            <w:shd w:val="clear" w:color="auto" w:fill="D3E4E0" w:themeFill="accent6" w:themeFillTint="66"/>
          </w:tcPr>
          <w:p w14:paraId="39114BAB" w14:textId="77777777" w:rsidR="0028502A" w:rsidRPr="004A0A70" w:rsidRDefault="0028502A" w:rsidP="00E9702A">
            <w:pPr>
              <w:pStyle w:val="Heading9"/>
              <w:spacing w:before="120" w:after="120"/>
              <w:outlineLvl w:val="8"/>
              <w:rPr>
                <w:rFonts w:asciiTheme="minorHAnsi" w:hAnsiTheme="minorHAnsi"/>
                <w:b/>
                <w:bCs/>
                <w:i w:val="0"/>
                <w:iCs w:val="0"/>
                <w:sz w:val="20"/>
                <w:szCs w:val="20"/>
              </w:rPr>
            </w:pPr>
            <w:r w:rsidRPr="004A0A70">
              <w:rPr>
                <w:rFonts w:asciiTheme="minorHAnsi" w:hAnsiTheme="minorHAnsi"/>
                <w:bCs/>
                <w:i w:val="0"/>
                <w:sz w:val="20"/>
                <w:szCs w:val="20"/>
              </w:rPr>
              <w:t>Unsure</w:t>
            </w:r>
          </w:p>
        </w:tc>
      </w:tr>
      <w:tr w:rsidR="0028502A" w14:paraId="67F81240" w14:textId="77777777" w:rsidTr="00494969">
        <w:tc>
          <w:tcPr>
            <w:tcW w:w="560" w:type="dxa"/>
            <w:shd w:val="clear" w:color="auto" w:fill="E9F1EF" w:themeFill="accent6" w:themeFillTint="33"/>
          </w:tcPr>
          <w:p w14:paraId="34EC745C" w14:textId="77777777" w:rsidR="0028502A" w:rsidRPr="0028502A" w:rsidRDefault="0028502A" w:rsidP="0028502A">
            <w:pPr>
              <w:pStyle w:val="Text"/>
              <w:spacing w:before="120" w:after="120"/>
              <w:rPr>
                <w:rFonts w:asciiTheme="minorHAnsi" w:hAnsiTheme="minorHAnsi"/>
                <w:sz w:val="20"/>
              </w:rPr>
            </w:pPr>
            <w:r w:rsidRPr="0028502A">
              <w:rPr>
                <w:rFonts w:asciiTheme="minorHAnsi" w:hAnsiTheme="minorHAnsi"/>
                <w:sz w:val="20"/>
              </w:rPr>
              <w:t>4</w:t>
            </w:r>
          </w:p>
        </w:tc>
        <w:tc>
          <w:tcPr>
            <w:tcW w:w="11503" w:type="dxa"/>
          </w:tcPr>
          <w:p w14:paraId="6E38C948" w14:textId="77777777" w:rsidR="0028502A" w:rsidRPr="0028502A" w:rsidRDefault="0028502A" w:rsidP="0028502A">
            <w:pPr>
              <w:pStyle w:val="Text"/>
              <w:spacing w:before="120" w:after="120"/>
              <w:rPr>
                <w:rFonts w:asciiTheme="minorHAnsi" w:hAnsiTheme="minorHAnsi"/>
                <w:sz w:val="20"/>
              </w:rPr>
            </w:pPr>
            <w:r w:rsidRPr="0028502A">
              <w:rPr>
                <w:rFonts w:asciiTheme="minorHAnsi" w:hAnsiTheme="minorHAnsi"/>
                <w:sz w:val="20"/>
              </w:rPr>
              <w:t xml:space="preserve">Annually assessed the principal against all the professional standards for principals? </w:t>
            </w:r>
            <w:r w:rsidRPr="0028502A">
              <w:rPr>
                <w:rFonts w:asciiTheme="minorHAnsi" w:hAnsiTheme="minorHAnsi"/>
                <w:iCs/>
                <w:sz w:val="20"/>
              </w:rPr>
              <w:t>[NZ Ed Gazette:  and relevant employment agreement].</w:t>
            </w:r>
          </w:p>
        </w:tc>
        <w:tc>
          <w:tcPr>
            <w:tcW w:w="501" w:type="dxa"/>
          </w:tcPr>
          <w:p w14:paraId="138EC386" w14:textId="77777777" w:rsidR="0028502A" w:rsidRPr="001E10F1" w:rsidRDefault="0028502A" w:rsidP="0028502A">
            <w:pPr>
              <w:pStyle w:val="Heading9"/>
              <w:spacing w:before="120" w:after="120"/>
              <w:outlineLvl w:val="8"/>
              <w:rPr>
                <w:rFonts w:asciiTheme="minorHAnsi" w:hAnsiTheme="minorHAnsi"/>
                <w:bCs/>
                <w:i w:val="0"/>
                <w:iCs w:val="0"/>
              </w:rPr>
            </w:pPr>
          </w:p>
        </w:tc>
        <w:tc>
          <w:tcPr>
            <w:tcW w:w="543" w:type="dxa"/>
          </w:tcPr>
          <w:p w14:paraId="66EFA29A" w14:textId="77777777" w:rsidR="0028502A" w:rsidRPr="001E10F1" w:rsidRDefault="0028502A" w:rsidP="0028502A">
            <w:pPr>
              <w:pStyle w:val="Heading9"/>
              <w:spacing w:before="120" w:after="120"/>
              <w:outlineLvl w:val="8"/>
              <w:rPr>
                <w:rFonts w:asciiTheme="minorHAnsi" w:hAnsiTheme="minorHAnsi"/>
                <w:bCs/>
                <w:i w:val="0"/>
                <w:iCs w:val="0"/>
              </w:rPr>
            </w:pPr>
          </w:p>
        </w:tc>
        <w:tc>
          <w:tcPr>
            <w:tcW w:w="821" w:type="dxa"/>
          </w:tcPr>
          <w:p w14:paraId="123DCD42" w14:textId="77777777" w:rsidR="0028502A" w:rsidRPr="001E10F1" w:rsidRDefault="0028502A" w:rsidP="0028502A">
            <w:pPr>
              <w:pStyle w:val="Heading9"/>
              <w:spacing w:before="120" w:after="120"/>
              <w:outlineLvl w:val="8"/>
              <w:rPr>
                <w:rFonts w:asciiTheme="minorHAnsi" w:hAnsiTheme="minorHAnsi"/>
                <w:bCs/>
                <w:i w:val="0"/>
                <w:iCs w:val="0"/>
              </w:rPr>
            </w:pPr>
          </w:p>
        </w:tc>
      </w:tr>
    </w:tbl>
    <w:p w14:paraId="15F1783C" w14:textId="77777777" w:rsidR="007325EC" w:rsidRDefault="007325EC"/>
    <w:p w14:paraId="320EF85F" w14:textId="5B441815" w:rsidR="000D138B" w:rsidRPr="005050F1" w:rsidRDefault="000D138B" w:rsidP="000D138B">
      <w:pPr>
        <w:pStyle w:val="Heading1"/>
      </w:pPr>
      <w:bookmarkStart w:id="14" w:name="_Toc62815746"/>
      <w:r w:rsidRPr="0071028D">
        <w:t xml:space="preserve">Protected Disclosures 11  </w:t>
      </w:r>
      <w:r w:rsidR="000619CC">
        <w:t>(over time review)</w:t>
      </w:r>
      <w:bookmarkEnd w:id="14"/>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0D138B" w14:paraId="4C23225A" w14:textId="77777777" w:rsidTr="00494969">
        <w:trPr>
          <w:tblHeader/>
        </w:trPr>
        <w:tc>
          <w:tcPr>
            <w:tcW w:w="12063" w:type="dxa"/>
            <w:gridSpan w:val="2"/>
            <w:shd w:val="clear" w:color="auto" w:fill="D3E4E0" w:themeFill="accent6" w:themeFillTint="66"/>
          </w:tcPr>
          <w:p w14:paraId="035B1C86" w14:textId="77777777" w:rsidR="000D138B" w:rsidRPr="00D80E2A" w:rsidRDefault="000D138B" w:rsidP="00B17D7F">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5961E325" w14:textId="77777777" w:rsidR="000D138B" w:rsidRPr="004A0A70" w:rsidRDefault="000D138B" w:rsidP="00B17D7F">
            <w:pPr>
              <w:pStyle w:val="Heading9"/>
              <w:spacing w:before="120" w:after="120"/>
              <w:outlineLvl w:val="8"/>
              <w:rPr>
                <w:rFonts w:asciiTheme="minorHAnsi" w:hAnsiTheme="minorHAnsi"/>
                <w:b/>
                <w:bCs/>
                <w:i w:val="0"/>
                <w:iCs w:val="0"/>
                <w:sz w:val="20"/>
                <w:szCs w:val="20"/>
              </w:rPr>
            </w:pPr>
            <w:r w:rsidRPr="004A0A70">
              <w:rPr>
                <w:rFonts w:asciiTheme="minorHAnsi" w:hAnsiTheme="minorHAnsi"/>
                <w:bCs/>
                <w:i w:val="0"/>
                <w:sz w:val="20"/>
                <w:szCs w:val="20"/>
              </w:rPr>
              <w:t>Yes</w:t>
            </w:r>
          </w:p>
        </w:tc>
        <w:tc>
          <w:tcPr>
            <w:tcW w:w="543" w:type="dxa"/>
            <w:shd w:val="clear" w:color="auto" w:fill="D3E4E0" w:themeFill="accent6" w:themeFillTint="66"/>
          </w:tcPr>
          <w:p w14:paraId="1B53F190" w14:textId="77777777" w:rsidR="000D138B" w:rsidRPr="004A0A70" w:rsidRDefault="000D138B" w:rsidP="00B17D7F">
            <w:pPr>
              <w:pStyle w:val="Heading9"/>
              <w:spacing w:before="120" w:after="120"/>
              <w:outlineLvl w:val="8"/>
              <w:rPr>
                <w:rFonts w:asciiTheme="minorHAnsi" w:hAnsiTheme="minorHAnsi"/>
                <w:b/>
                <w:bCs/>
                <w:i w:val="0"/>
                <w:iCs w:val="0"/>
                <w:sz w:val="20"/>
                <w:szCs w:val="20"/>
              </w:rPr>
            </w:pPr>
            <w:r w:rsidRPr="004A0A70">
              <w:rPr>
                <w:rFonts w:asciiTheme="minorHAnsi" w:hAnsiTheme="minorHAnsi"/>
                <w:bCs/>
                <w:i w:val="0"/>
                <w:sz w:val="20"/>
                <w:szCs w:val="20"/>
              </w:rPr>
              <w:t>No</w:t>
            </w:r>
          </w:p>
        </w:tc>
        <w:tc>
          <w:tcPr>
            <w:tcW w:w="821" w:type="dxa"/>
            <w:shd w:val="clear" w:color="auto" w:fill="D3E4E0" w:themeFill="accent6" w:themeFillTint="66"/>
          </w:tcPr>
          <w:p w14:paraId="7E66E319" w14:textId="77777777" w:rsidR="000D138B" w:rsidRPr="004A0A70" w:rsidRDefault="000D138B" w:rsidP="00B17D7F">
            <w:pPr>
              <w:pStyle w:val="Heading9"/>
              <w:spacing w:before="120" w:after="120"/>
              <w:outlineLvl w:val="8"/>
              <w:rPr>
                <w:rFonts w:asciiTheme="minorHAnsi" w:hAnsiTheme="minorHAnsi"/>
                <w:b/>
                <w:bCs/>
                <w:i w:val="0"/>
                <w:iCs w:val="0"/>
                <w:sz w:val="20"/>
                <w:szCs w:val="20"/>
              </w:rPr>
            </w:pPr>
            <w:r w:rsidRPr="004A0A70">
              <w:rPr>
                <w:rFonts w:asciiTheme="minorHAnsi" w:hAnsiTheme="minorHAnsi"/>
                <w:bCs/>
                <w:i w:val="0"/>
                <w:sz w:val="20"/>
                <w:szCs w:val="20"/>
              </w:rPr>
              <w:t>Unsure</w:t>
            </w:r>
          </w:p>
        </w:tc>
      </w:tr>
      <w:tr w:rsidR="000D138B" w14:paraId="6A68B48C" w14:textId="77777777" w:rsidTr="00494969">
        <w:tc>
          <w:tcPr>
            <w:tcW w:w="560" w:type="dxa"/>
            <w:shd w:val="clear" w:color="auto" w:fill="E9F1EF" w:themeFill="accent6" w:themeFillTint="33"/>
          </w:tcPr>
          <w:p w14:paraId="7AE9C2AA" w14:textId="77777777" w:rsidR="000D138B" w:rsidRPr="0071028D" w:rsidRDefault="000D138B" w:rsidP="00B17D7F">
            <w:pPr>
              <w:pStyle w:val="Text"/>
              <w:spacing w:before="120" w:after="120"/>
              <w:rPr>
                <w:rFonts w:asciiTheme="minorHAnsi" w:hAnsiTheme="minorHAnsi"/>
                <w:sz w:val="20"/>
              </w:rPr>
            </w:pPr>
            <w:r w:rsidRPr="0071028D">
              <w:rPr>
                <w:rFonts w:asciiTheme="minorHAnsi" w:hAnsiTheme="minorHAnsi"/>
                <w:sz w:val="20"/>
              </w:rPr>
              <w:t>11</w:t>
            </w:r>
          </w:p>
        </w:tc>
        <w:tc>
          <w:tcPr>
            <w:tcW w:w="11503" w:type="dxa"/>
          </w:tcPr>
          <w:p w14:paraId="74DDEA24" w14:textId="77777777" w:rsidR="000D138B" w:rsidRPr="0071028D" w:rsidRDefault="000D138B" w:rsidP="00B17D7F">
            <w:pPr>
              <w:pStyle w:val="Text"/>
              <w:spacing w:before="120" w:after="120"/>
              <w:jc w:val="left"/>
              <w:rPr>
                <w:rFonts w:asciiTheme="minorHAnsi" w:hAnsiTheme="minorHAnsi"/>
                <w:sz w:val="20"/>
              </w:rPr>
            </w:pPr>
            <w:r w:rsidRPr="0071028D">
              <w:rPr>
                <w:rFonts w:asciiTheme="minorHAnsi" w:hAnsiTheme="minorHAnsi"/>
              </w:rPr>
              <w:t>Implemented appropriate internal procedures for receiving and dealing with information about serious wrongdoing under the Protected Disclosures Act 2000? [</w:t>
            </w:r>
            <w:r w:rsidRPr="0071028D">
              <w:rPr>
                <w:rFonts w:asciiTheme="minorHAnsi" w:hAnsiTheme="minorHAnsi"/>
                <w:i/>
                <w:iCs/>
              </w:rPr>
              <w:t>Please note this Act will be repealed and replaced by a new Act</w:t>
            </w:r>
            <w:r w:rsidRPr="0071028D">
              <w:rPr>
                <w:rFonts w:asciiTheme="minorHAnsi" w:hAnsiTheme="minorHAnsi"/>
              </w:rPr>
              <w:t>]</w:t>
            </w:r>
          </w:p>
        </w:tc>
        <w:tc>
          <w:tcPr>
            <w:tcW w:w="501" w:type="dxa"/>
          </w:tcPr>
          <w:p w14:paraId="006C66FC" w14:textId="77777777" w:rsidR="000D138B" w:rsidRPr="001E10F1" w:rsidRDefault="000D138B" w:rsidP="00B17D7F">
            <w:pPr>
              <w:pStyle w:val="Heading9"/>
              <w:spacing w:before="120" w:after="120"/>
              <w:outlineLvl w:val="8"/>
              <w:rPr>
                <w:rFonts w:asciiTheme="minorHAnsi" w:hAnsiTheme="minorHAnsi"/>
                <w:bCs/>
                <w:i w:val="0"/>
                <w:iCs w:val="0"/>
              </w:rPr>
            </w:pPr>
          </w:p>
        </w:tc>
        <w:tc>
          <w:tcPr>
            <w:tcW w:w="543" w:type="dxa"/>
          </w:tcPr>
          <w:p w14:paraId="59B7876B" w14:textId="77777777" w:rsidR="000D138B" w:rsidRPr="001E10F1" w:rsidRDefault="000D138B" w:rsidP="00B17D7F">
            <w:pPr>
              <w:pStyle w:val="Heading9"/>
              <w:spacing w:before="120" w:after="120"/>
              <w:outlineLvl w:val="8"/>
              <w:rPr>
                <w:rFonts w:asciiTheme="minorHAnsi" w:hAnsiTheme="minorHAnsi"/>
                <w:bCs/>
                <w:i w:val="0"/>
                <w:iCs w:val="0"/>
              </w:rPr>
            </w:pPr>
          </w:p>
        </w:tc>
        <w:tc>
          <w:tcPr>
            <w:tcW w:w="821" w:type="dxa"/>
          </w:tcPr>
          <w:p w14:paraId="70D304B6" w14:textId="77777777" w:rsidR="000D138B" w:rsidRPr="001E10F1" w:rsidRDefault="000D138B" w:rsidP="00B17D7F">
            <w:pPr>
              <w:pStyle w:val="Heading9"/>
              <w:spacing w:before="120" w:after="120"/>
              <w:outlineLvl w:val="8"/>
              <w:rPr>
                <w:rFonts w:asciiTheme="minorHAnsi" w:hAnsiTheme="minorHAnsi"/>
                <w:bCs/>
                <w:i w:val="0"/>
                <w:iCs w:val="0"/>
              </w:rPr>
            </w:pPr>
          </w:p>
        </w:tc>
      </w:tr>
    </w:tbl>
    <w:p w14:paraId="4DE35791" w14:textId="77777777" w:rsidR="000D138B" w:rsidRDefault="000D138B" w:rsidP="000D138B"/>
    <w:p w14:paraId="2F44D8BB" w14:textId="0BDF70A7" w:rsidR="000D138B" w:rsidRDefault="000D138B">
      <w:pPr>
        <w:sectPr w:rsidR="000D138B" w:rsidSect="00905822">
          <w:pgSz w:w="16838" w:h="11906" w:orient="landscape"/>
          <w:pgMar w:top="1440" w:right="1440" w:bottom="1440" w:left="1440" w:header="708" w:footer="708" w:gutter="0"/>
          <w:cols w:space="708"/>
          <w:docGrid w:linePitch="360"/>
        </w:sectPr>
      </w:pPr>
    </w:p>
    <w:p w14:paraId="575BC7E3" w14:textId="5BC62346" w:rsidR="000D138B" w:rsidRPr="005050F1" w:rsidRDefault="000D138B" w:rsidP="000D138B">
      <w:pPr>
        <w:pStyle w:val="Heading1"/>
      </w:pPr>
      <w:bookmarkStart w:id="15" w:name="_Toc62815747"/>
      <w:r>
        <w:lastRenderedPageBreak/>
        <w:t>Payroll records 6</w:t>
      </w:r>
      <w:r w:rsidR="000619CC">
        <w:t xml:space="preserve"> (over time review)</w:t>
      </w:r>
      <w:bookmarkEnd w:id="15"/>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0D138B" w14:paraId="7BC79EF6" w14:textId="77777777" w:rsidTr="00494969">
        <w:trPr>
          <w:tblHeader/>
        </w:trPr>
        <w:tc>
          <w:tcPr>
            <w:tcW w:w="12063" w:type="dxa"/>
            <w:gridSpan w:val="2"/>
            <w:shd w:val="clear" w:color="auto" w:fill="D3E4E0" w:themeFill="accent6" w:themeFillTint="66"/>
          </w:tcPr>
          <w:p w14:paraId="771037D6" w14:textId="77777777" w:rsidR="000D138B" w:rsidRPr="00D80E2A" w:rsidRDefault="000D138B" w:rsidP="00B17D7F">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443B0DEB" w14:textId="77777777" w:rsidR="000D138B" w:rsidRPr="004A0A70" w:rsidRDefault="000D138B" w:rsidP="00B17D7F">
            <w:pPr>
              <w:pStyle w:val="Heading9"/>
              <w:spacing w:before="120" w:after="120"/>
              <w:outlineLvl w:val="8"/>
              <w:rPr>
                <w:rFonts w:asciiTheme="minorHAnsi" w:hAnsiTheme="minorHAnsi"/>
                <w:b/>
                <w:bCs/>
                <w:i w:val="0"/>
                <w:iCs w:val="0"/>
                <w:sz w:val="20"/>
                <w:szCs w:val="20"/>
              </w:rPr>
            </w:pPr>
            <w:r w:rsidRPr="004A0A70">
              <w:rPr>
                <w:rFonts w:asciiTheme="minorHAnsi" w:hAnsiTheme="minorHAnsi"/>
                <w:bCs/>
                <w:i w:val="0"/>
                <w:sz w:val="20"/>
                <w:szCs w:val="20"/>
              </w:rPr>
              <w:t>Yes</w:t>
            </w:r>
          </w:p>
        </w:tc>
        <w:tc>
          <w:tcPr>
            <w:tcW w:w="543" w:type="dxa"/>
            <w:shd w:val="clear" w:color="auto" w:fill="D3E4E0" w:themeFill="accent6" w:themeFillTint="66"/>
          </w:tcPr>
          <w:p w14:paraId="2891CFE8" w14:textId="77777777" w:rsidR="000D138B" w:rsidRPr="004A0A70" w:rsidRDefault="000D138B" w:rsidP="00B17D7F">
            <w:pPr>
              <w:pStyle w:val="Heading9"/>
              <w:spacing w:before="120" w:after="120"/>
              <w:outlineLvl w:val="8"/>
              <w:rPr>
                <w:rFonts w:asciiTheme="minorHAnsi" w:hAnsiTheme="minorHAnsi"/>
                <w:b/>
                <w:bCs/>
                <w:i w:val="0"/>
                <w:iCs w:val="0"/>
                <w:sz w:val="20"/>
                <w:szCs w:val="20"/>
              </w:rPr>
            </w:pPr>
            <w:r w:rsidRPr="004A0A70">
              <w:rPr>
                <w:rFonts w:asciiTheme="minorHAnsi" w:hAnsiTheme="minorHAnsi"/>
                <w:bCs/>
                <w:i w:val="0"/>
                <w:sz w:val="20"/>
                <w:szCs w:val="20"/>
              </w:rPr>
              <w:t>No</w:t>
            </w:r>
          </w:p>
        </w:tc>
        <w:tc>
          <w:tcPr>
            <w:tcW w:w="821" w:type="dxa"/>
            <w:shd w:val="clear" w:color="auto" w:fill="D3E4E0" w:themeFill="accent6" w:themeFillTint="66"/>
          </w:tcPr>
          <w:p w14:paraId="7CE1C175" w14:textId="77777777" w:rsidR="000D138B" w:rsidRPr="004A0A70" w:rsidRDefault="000D138B" w:rsidP="00B17D7F">
            <w:pPr>
              <w:pStyle w:val="Heading9"/>
              <w:spacing w:before="120" w:after="120"/>
              <w:outlineLvl w:val="8"/>
              <w:rPr>
                <w:rFonts w:asciiTheme="minorHAnsi" w:hAnsiTheme="minorHAnsi"/>
                <w:b/>
                <w:bCs/>
                <w:i w:val="0"/>
                <w:iCs w:val="0"/>
                <w:sz w:val="20"/>
                <w:szCs w:val="20"/>
              </w:rPr>
            </w:pPr>
            <w:r w:rsidRPr="004A0A70">
              <w:rPr>
                <w:rFonts w:asciiTheme="minorHAnsi" w:hAnsiTheme="minorHAnsi"/>
                <w:bCs/>
                <w:i w:val="0"/>
                <w:sz w:val="20"/>
                <w:szCs w:val="20"/>
              </w:rPr>
              <w:t>Unsure</w:t>
            </w:r>
          </w:p>
        </w:tc>
      </w:tr>
      <w:tr w:rsidR="000D138B" w14:paraId="54EBD83C" w14:textId="77777777" w:rsidTr="00494969">
        <w:tc>
          <w:tcPr>
            <w:tcW w:w="560" w:type="dxa"/>
            <w:shd w:val="clear" w:color="auto" w:fill="E9F1EF" w:themeFill="accent6" w:themeFillTint="33"/>
          </w:tcPr>
          <w:p w14:paraId="342A2E24" w14:textId="77777777" w:rsidR="000D138B" w:rsidRPr="001D758E" w:rsidRDefault="000D138B" w:rsidP="00B17D7F">
            <w:pPr>
              <w:pStyle w:val="Text"/>
              <w:spacing w:before="120" w:after="120"/>
              <w:rPr>
                <w:rFonts w:asciiTheme="minorHAnsi" w:hAnsiTheme="minorHAnsi"/>
                <w:sz w:val="20"/>
              </w:rPr>
            </w:pPr>
            <w:r w:rsidRPr="001D758E">
              <w:rPr>
                <w:rFonts w:asciiTheme="minorHAnsi" w:hAnsiTheme="minorHAnsi"/>
                <w:sz w:val="20"/>
              </w:rPr>
              <w:t>6</w:t>
            </w:r>
          </w:p>
        </w:tc>
        <w:tc>
          <w:tcPr>
            <w:tcW w:w="11503" w:type="dxa"/>
          </w:tcPr>
          <w:p w14:paraId="5138EEC6" w14:textId="77777777" w:rsidR="000D138B" w:rsidRDefault="000D138B" w:rsidP="00B17D7F">
            <w:pPr>
              <w:rPr>
                <w:color w:val="0000FF"/>
                <w:sz w:val="20"/>
                <w:szCs w:val="20"/>
                <w:lang w:eastAsia="en-NZ"/>
              </w:rPr>
            </w:pPr>
            <w:r w:rsidRPr="001D758E">
              <w:rPr>
                <w:sz w:val="20"/>
                <w:szCs w:val="20"/>
              </w:rPr>
              <w:t>Kept all records for the purposes of the payroll service and given the Secretary for Education all information in accordance with section 578 of the Education and Training Act 2020?</w:t>
            </w:r>
            <w:r w:rsidRPr="001D758E">
              <w:rPr>
                <w:sz w:val="20"/>
                <w:szCs w:val="20"/>
              </w:rPr>
              <w:br/>
            </w:r>
            <w:r w:rsidRPr="001D758E">
              <w:rPr>
                <w:sz w:val="20"/>
                <w:szCs w:val="20"/>
              </w:rPr>
              <w:br/>
            </w:r>
            <w:hyperlink r:id="rId44" w:history="1">
              <w:r w:rsidRPr="001D758E">
                <w:rPr>
                  <w:color w:val="0000FF"/>
                  <w:sz w:val="20"/>
                  <w:szCs w:val="20"/>
                  <w:lang w:eastAsia="en-NZ"/>
                </w:rPr>
                <w:t>578</w:t>
              </w:r>
            </w:hyperlink>
            <w:r w:rsidRPr="001D758E">
              <w:rPr>
                <w:color w:val="0000FF"/>
                <w:sz w:val="20"/>
                <w:szCs w:val="20"/>
                <w:lang w:eastAsia="en-NZ"/>
              </w:rPr>
              <w:t xml:space="preserve"> </w:t>
            </w:r>
            <w:hyperlink r:id="rId45" w:history="1">
              <w:r w:rsidRPr="001D758E">
                <w:rPr>
                  <w:color w:val="0000FF"/>
                  <w:sz w:val="20"/>
                  <w:szCs w:val="20"/>
                  <w:lang w:eastAsia="en-NZ"/>
                </w:rPr>
                <w:t>Payroll service</w:t>
              </w:r>
            </w:hyperlink>
          </w:p>
          <w:p w14:paraId="102CF7A7" w14:textId="77777777" w:rsidR="000D138B" w:rsidRPr="001D758E" w:rsidRDefault="000D138B" w:rsidP="00B17D7F">
            <w:pPr>
              <w:rPr>
                <w:sz w:val="20"/>
                <w:szCs w:val="20"/>
              </w:rPr>
            </w:pPr>
          </w:p>
        </w:tc>
        <w:tc>
          <w:tcPr>
            <w:tcW w:w="501" w:type="dxa"/>
          </w:tcPr>
          <w:p w14:paraId="28256D5A" w14:textId="77777777" w:rsidR="000D138B" w:rsidRPr="001E10F1" w:rsidRDefault="000D138B" w:rsidP="00B17D7F">
            <w:pPr>
              <w:pStyle w:val="Heading9"/>
              <w:spacing w:before="120" w:after="120"/>
              <w:outlineLvl w:val="8"/>
              <w:rPr>
                <w:rFonts w:asciiTheme="minorHAnsi" w:hAnsiTheme="minorHAnsi"/>
                <w:bCs/>
                <w:i w:val="0"/>
                <w:iCs w:val="0"/>
              </w:rPr>
            </w:pPr>
          </w:p>
        </w:tc>
        <w:tc>
          <w:tcPr>
            <w:tcW w:w="543" w:type="dxa"/>
          </w:tcPr>
          <w:p w14:paraId="3EE0EB90" w14:textId="77777777" w:rsidR="000D138B" w:rsidRPr="001E10F1" w:rsidRDefault="000D138B" w:rsidP="00B17D7F">
            <w:pPr>
              <w:pStyle w:val="Heading9"/>
              <w:spacing w:before="120" w:after="120"/>
              <w:outlineLvl w:val="8"/>
              <w:rPr>
                <w:rFonts w:asciiTheme="minorHAnsi" w:hAnsiTheme="minorHAnsi"/>
                <w:bCs/>
                <w:i w:val="0"/>
                <w:iCs w:val="0"/>
              </w:rPr>
            </w:pPr>
          </w:p>
        </w:tc>
        <w:tc>
          <w:tcPr>
            <w:tcW w:w="821" w:type="dxa"/>
          </w:tcPr>
          <w:p w14:paraId="55B9D34B" w14:textId="77777777" w:rsidR="000D138B" w:rsidRPr="001E10F1" w:rsidRDefault="000D138B" w:rsidP="00B17D7F">
            <w:pPr>
              <w:pStyle w:val="Heading9"/>
              <w:spacing w:before="120" w:after="120"/>
              <w:outlineLvl w:val="8"/>
              <w:rPr>
                <w:rFonts w:asciiTheme="minorHAnsi" w:hAnsiTheme="minorHAnsi"/>
                <w:bCs/>
                <w:i w:val="0"/>
                <w:iCs w:val="0"/>
              </w:rPr>
            </w:pPr>
          </w:p>
        </w:tc>
      </w:tr>
      <w:tr w:rsidR="000D138B" w14:paraId="038FFC1E" w14:textId="77777777" w:rsidTr="00494969">
        <w:tc>
          <w:tcPr>
            <w:tcW w:w="560" w:type="dxa"/>
            <w:shd w:val="clear" w:color="auto" w:fill="E9F1EF" w:themeFill="accent6" w:themeFillTint="33"/>
          </w:tcPr>
          <w:p w14:paraId="76D35687" w14:textId="77777777" w:rsidR="000D138B" w:rsidRPr="0071028D" w:rsidRDefault="000D138B" w:rsidP="00B17D7F">
            <w:pPr>
              <w:pStyle w:val="Text"/>
              <w:spacing w:before="120" w:after="120"/>
              <w:rPr>
                <w:rFonts w:asciiTheme="minorHAnsi" w:hAnsiTheme="minorHAnsi"/>
                <w:sz w:val="20"/>
              </w:rPr>
            </w:pPr>
          </w:p>
        </w:tc>
        <w:tc>
          <w:tcPr>
            <w:tcW w:w="11503" w:type="dxa"/>
          </w:tcPr>
          <w:p w14:paraId="24AB65FE" w14:textId="77777777" w:rsidR="000D138B" w:rsidRPr="001D758E" w:rsidRDefault="000D138B" w:rsidP="00B17D7F">
            <w:pPr>
              <w:pStyle w:val="Text"/>
              <w:spacing w:before="120" w:after="120"/>
              <w:jc w:val="left"/>
              <w:rPr>
                <w:rFonts w:asciiTheme="minorHAnsi" w:hAnsiTheme="minorHAnsi"/>
                <w:sz w:val="20"/>
              </w:rPr>
            </w:pPr>
            <w:r w:rsidRPr="001D758E">
              <w:rPr>
                <w:rFonts w:asciiTheme="minorHAnsi" w:hAnsiTheme="minorHAnsi"/>
                <w:sz w:val="20"/>
              </w:rPr>
              <w:t>Complied with section 580 of the Education and Training Act 2020 and the relevant Principals’ Collective Agreement (i.e. sought the written consent of the Secretary for Education) before paying any additional remuneration to the principal?</w:t>
            </w:r>
          </w:p>
          <w:p w14:paraId="5E7478F2" w14:textId="77777777" w:rsidR="000D138B" w:rsidRPr="001D758E" w:rsidRDefault="0096509E" w:rsidP="00B17D7F">
            <w:pPr>
              <w:pStyle w:val="Text"/>
              <w:spacing w:before="120" w:after="120"/>
              <w:jc w:val="left"/>
              <w:rPr>
                <w:rFonts w:asciiTheme="minorHAnsi" w:hAnsiTheme="minorHAnsi"/>
              </w:rPr>
            </w:pPr>
            <w:hyperlink r:id="rId46" w:history="1">
              <w:r w:rsidR="000D138B" w:rsidRPr="001D758E">
                <w:rPr>
                  <w:rStyle w:val="Hyperlink"/>
                  <w:rFonts w:asciiTheme="minorHAnsi" w:hAnsiTheme="minorHAnsi"/>
                  <w:sz w:val="20"/>
                  <w:u w:val="none"/>
                  <w:lang w:val="en-NZ"/>
                </w:rPr>
                <w:t xml:space="preserve">580 Restrictions on payment of salaries of regular teachers by boards of </w:t>
              </w:r>
              <w:proofErr w:type="spellStart"/>
              <w:r w:rsidR="000D138B" w:rsidRPr="001D758E">
                <w:rPr>
                  <w:rStyle w:val="Hyperlink"/>
                  <w:rFonts w:asciiTheme="minorHAnsi" w:hAnsiTheme="minorHAnsi"/>
                  <w:sz w:val="20"/>
                  <w:u w:val="none"/>
                  <w:lang w:val="en-NZ"/>
                </w:rPr>
                <w:t>payrolled</w:t>
              </w:r>
              <w:proofErr w:type="spellEnd"/>
              <w:r w:rsidR="000D138B" w:rsidRPr="001D758E">
                <w:rPr>
                  <w:rStyle w:val="Hyperlink"/>
                  <w:rFonts w:asciiTheme="minorHAnsi" w:hAnsiTheme="minorHAnsi"/>
                  <w:sz w:val="20"/>
                  <w:u w:val="none"/>
                  <w:lang w:val="en-NZ"/>
                </w:rPr>
                <w:t xml:space="preserve"> schools</w:t>
              </w:r>
            </w:hyperlink>
          </w:p>
        </w:tc>
        <w:tc>
          <w:tcPr>
            <w:tcW w:w="501" w:type="dxa"/>
          </w:tcPr>
          <w:p w14:paraId="3550B42E" w14:textId="77777777" w:rsidR="000D138B" w:rsidRPr="001E10F1" w:rsidRDefault="000D138B" w:rsidP="00B17D7F">
            <w:pPr>
              <w:pStyle w:val="Heading9"/>
              <w:spacing w:before="120" w:after="120"/>
              <w:outlineLvl w:val="8"/>
              <w:rPr>
                <w:rFonts w:asciiTheme="minorHAnsi" w:hAnsiTheme="minorHAnsi"/>
                <w:bCs/>
                <w:i w:val="0"/>
                <w:iCs w:val="0"/>
              </w:rPr>
            </w:pPr>
          </w:p>
        </w:tc>
        <w:tc>
          <w:tcPr>
            <w:tcW w:w="543" w:type="dxa"/>
          </w:tcPr>
          <w:p w14:paraId="741D2180" w14:textId="77777777" w:rsidR="000D138B" w:rsidRPr="001E10F1" w:rsidRDefault="000D138B" w:rsidP="00B17D7F">
            <w:pPr>
              <w:pStyle w:val="Heading9"/>
              <w:spacing w:before="120" w:after="120"/>
              <w:outlineLvl w:val="8"/>
              <w:rPr>
                <w:rFonts w:asciiTheme="minorHAnsi" w:hAnsiTheme="minorHAnsi"/>
                <w:bCs/>
                <w:i w:val="0"/>
                <w:iCs w:val="0"/>
              </w:rPr>
            </w:pPr>
          </w:p>
        </w:tc>
        <w:tc>
          <w:tcPr>
            <w:tcW w:w="821" w:type="dxa"/>
          </w:tcPr>
          <w:p w14:paraId="1C9B0EB5" w14:textId="77777777" w:rsidR="000D138B" w:rsidRPr="001E10F1" w:rsidRDefault="000D138B" w:rsidP="00B17D7F">
            <w:pPr>
              <w:pStyle w:val="Heading9"/>
              <w:spacing w:before="120" w:after="120"/>
              <w:outlineLvl w:val="8"/>
              <w:rPr>
                <w:rFonts w:asciiTheme="minorHAnsi" w:hAnsiTheme="minorHAnsi"/>
                <w:bCs/>
                <w:i w:val="0"/>
                <w:iCs w:val="0"/>
              </w:rPr>
            </w:pPr>
          </w:p>
        </w:tc>
      </w:tr>
    </w:tbl>
    <w:p w14:paraId="1E07FCF0" w14:textId="14F2D4DA" w:rsidR="000D138B" w:rsidRDefault="000D138B" w:rsidP="000D138B"/>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928"/>
      </w:tblGrid>
      <w:tr w:rsidR="000D138B" w14:paraId="3029AFC2" w14:textId="77777777" w:rsidTr="00494969">
        <w:trPr>
          <w:trHeight w:val="254"/>
        </w:trPr>
        <w:tc>
          <w:tcPr>
            <w:tcW w:w="13928" w:type="dxa"/>
            <w:shd w:val="clear" w:color="auto" w:fill="D3E4E0" w:themeFill="accent6" w:themeFillTint="66"/>
          </w:tcPr>
          <w:p w14:paraId="4C5D3E3E" w14:textId="59412022" w:rsidR="000D138B" w:rsidRDefault="009E5BB6" w:rsidP="00B17D7F">
            <w:r>
              <w:rPr>
                <w:b/>
                <w:sz w:val="20"/>
              </w:rPr>
              <w:t>Further thoughts</w:t>
            </w:r>
          </w:p>
        </w:tc>
      </w:tr>
      <w:tr w:rsidR="000D138B" w14:paraId="5982C105" w14:textId="77777777" w:rsidTr="00494969">
        <w:trPr>
          <w:trHeight w:val="257"/>
        </w:trPr>
        <w:tc>
          <w:tcPr>
            <w:tcW w:w="13928" w:type="dxa"/>
            <w:shd w:val="clear" w:color="auto" w:fill="E9F1EF" w:themeFill="accent6" w:themeFillTint="33"/>
          </w:tcPr>
          <w:p w14:paraId="4A487A25" w14:textId="3E7077CC" w:rsidR="000D138B" w:rsidRPr="007325EC" w:rsidRDefault="00387972" w:rsidP="00B17D7F">
            <w:pPr>
              <w:rPr>
                <w:sz w:val="20"/>
                <w:szCs w:val="20"/>
              </w:rPr>
            </w:pPr>
            <w:r>
              <w:rPr>
                <w:sz w:val="20"/>
                <w:szCs w:val="20"/>
              </w:rPr>
              <w:t>Thinking about these personnel areas as a whole, does the board see any areas for improvement?</w:t>
            </w:r>
            <w:bookmarkStart w:id="16" w:name="_GoBack"/>
            <w:bookmarkEnd w:id="16"/>
          </w:p>
        </w:tc>
      </w:tr>
      <w:tr w:rsidR="000D138B" w14:paraId="45406231" w14:textId="77777777" w:rsidTr="00494969">
        <w:trPr>
          <w:trHeight w:val="3225"/>
        </w:trPr>
        <w:tc>
          <w:tcPr>
            <w:tcW w:w="13928" w:type="dxa"/>
          </w:tcPr>
          <w:p w14:paraId="51DA72BA" w14:textId="77777777" w:rsidR="000D138B" w:rsidRDefault="000D138B" w:rsidP="00B17D7F"/>
          <w:p w14:paraId="2104E280" w14:textId="77777777" w:rsidR="000D138B" w:rsidRDefault="000D138B" w:rsidP="00B17D7F"/>
          <w:p w14:paraId="5B2F25B3" w14:textId="77777777" w:rsidR="000D138B" w:rsidRDefault="000D138B" w:rsidP="00B17D7F"/>
          <w:p w14:paraId="6115158C" w14:textId="77777777" w:rsidR="000D138B" w:rsidRDefault="000D138B" w:rsidP="00B17D7F"/>
          <w:p w14:paraId="72A4726D" w14:textId="77777777" w:rsidR="000D138B" w:rsidRDefault="000D138B" w:rsidP="00B17D7F"/>
          <w:p w14:paraId="489F19D9" w14:textId="77777777" w:rsidR="000D138B" w:rsidRDefault="000D138B" w:rsidP="00B17D7F"/>
          <w:p w14:paraId="578B03F1" w14:textId="77777777" w:rsidR="000D138B" w:rsidRDefault="000D138B" w:rsidP="00B17D7F"/>
          <w:p w14:paraId="5AB54675" w14:textId="77777777" w:rsidR="000D138B" w:rsidRDefault="000D138B" w:rsidP="00B17D7F"/>
          <w:p w14:paraId="3EDCAFB3" w14:textId="77777777" w:rsidR="000D138B" w:rsidRDefault="000D138B" w:rsidP="00B17D7F"/>
          <w:p w14:paraId="37C5A03B" w14:textId="77777777" w:rsidR="000D138B" w:rsidRDefault="000D138B" w:rsidP="00B17D7F"/>
          <w:p w14:paraId="3C63B246" w14:textId="77777777" w:rsidR="000D138B" w:rsidRDefault="000D138B" w:rsidP="00B17D7F"/>
          <w:p w14:paraId="3B29D161" w14:textId="77777777" w:rsidR="000D138B" w:rsidRDefault="000D138B" w:rsidP="00B17D7F"/>
          <w:p w14:paraId="44DCF7B3" w14:textId="77777777" w:rsidR="000D138B" w:rsidRDefault="000D138B" w:rsidP="00B17D7F"/>
          <w:p w14:paraId="585D484D" w14:textId="77777777" w:rsidR="000D138B" w:rsidRDefault="000D138B" w:rsidP="00B17D7F"/>
          <w:p w14:paraId="0833C605" w14:textId="1F0CFF04" w:rsidR="000D138B" w:rsidRPr="00017509" w:rsidRDefault="000D138B" w:rsidP="00B17D7F"/>
        </w:tc>
      </w:tr>
    </w:tbl>
    <w:p w14:paraId="2ABB87A9" w14:textId="20F1FF64" w:rsidR="000D138B" w:rsidRDefault="000D138B" w:rsidP="000D138B"/>
    <w:sectPr w:rsidR="000D138B" w:rsidSect="009058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4B3C" w14:textId="77777777" w:rsidR="0096509E" w:rsidRDefault="0096509E" w:rsidP="000B5DB0">
      <w:pPr>
        <w:spacing w:after="0" w:line="240" w:lineRule="auto"/>
      </w:pPr>
      <w:r>
        <w:separator/>
      </w:r>
    </w:p>
  </w:endnote>
  <w:endnote w:type="continuationSeparator" w:id="0">
    <w:p w14:paraId="481DF44B" w14:textId="77777777" w:rsidR="0096509E" w:rsidRDefault="0096509E" w:rsidP="000B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äori">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093670"/>
      <w:docPartObj>
        <w:docPartGallery w:val="Page Numbers (Bottom of Page)"/>
        <w:docPartUnique/>
      </w:docPartObj>
    </w:sdtPr>
    <w:sdtEndPr>
      <w:rPr>
        <w:noProof/>
      </w:rPr>
    </w:sdtEndPr>
    <w:sdtContent>
      <w:p w14:paraId="6D4EA6D6" w14:textId="682DFB0A" w:rsidR="000D138B" w:rsidRDefault="000D13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80D641" w14:textId="0826B801" w:rsidR="000B5DB0" w:rsidRDefault="000D138B">
    <w:pPr>
      <w:pStyle w:val="Footer"/>
    </w:pPr>
    <w:r>
      <w:t>School Self Audit Checklist and Assurance Statement - Personnel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3C4EB" w14:textId="77777777" w:rsidR="0096509E" w:rsidRDefault="0096509E" w:rsidP="000B5DB0">
      <w:pPr>
        <w:spacing w:after="0" w:line="240" w:lineRule="auto"/>
      </w:pPr>
      <w:r>
        <w:separator/>
      </w:r>
    </w:p>
  </w:footnote>
  <w:footnote w:type="continuationSeparator" w:id="0">
    <w:p w14:paraId="07936B7B" w14:textId="77777777" w:rsidR="0096509E" w:rsidRDefault="0096509E" w:rsidP="000B5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0D19" w14:textId="5CA2071F" w:rsidR="000B5DB0" w:rsidRDefault="000B5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83B"/>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D52148"/>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335F4D"/>
    <w:multiLevelType w:val="hybridMultilevel"/>
    <w:tmpl w:val="1438EABC"/>
    <w:lvl w:ilvl="0" w:tplc="C48E21A0">
      <w:start w:val="1"/>
      <w:numFmt w:val="lowerLetter"/>
      <w:lvlText w:val="%1."/>
      <w:lvlJc w:val="left"/>
      <w:pPr>
        <w:ind w:left="720" w:hanging="360"/>
      </w:pPr>
      <w:rPr>
        <w:rFonts w:asciiTheme="minorHAnsi" w:hAnsiTheme="minorHAnsi" w:cstheme="minorHAnsi"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FE61C84"/>
    <w:multiLevelType w:val="hybridMultilevel"/>
    <w:tmpl w:val="4712CE9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06D6AD4"/>
    <w:multiLevelType w:val="hybridMultilevel"/>
    <w:tmpl w:val="34A4D6A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31127E2"/>
    <w:multiLevelType w:val="hybridMultilevel"/>
    <w:tmpl w:val="9C02734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49B5081"/>
    <w:multiLevelType w:val="hybridMultilevel"/>
    <w:tmpl w:val="7B307B76"/>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B35321A"/>
    <w:multiLevelType w:val="hybridMultilevel"/>
    <w:tmpl w:val="0D2A56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DCA1C78"/>
    <w:multiLevelType w:val="hybridMultilevel"/>
    <w:tmpl w:val="C61EF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2A7705"/>
    <w:multiLevelType w:val="hybridMultilevel"/>
    <w:tmpl w:val="AEF43B2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F404CF8"/>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49724D9"/>
    <w:multiLevelType w:val="hybridMultilevel"/>
    <w:tmpl w:val="837E1E1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8C85ACD"/>
    <w:multiLevelType w:val="multilevel"/>
    <w:tmpl w:val="776AA080"/>
    <w:lvl w:ilvl="0">
      <w:start w:val="1"/>
      <w:numFmt w:val="lowerRoman"/>
      <w:lvlText w:val="%1."/>
      <w:lvlJc w:val="right"/>
      <w:pPr>
        <w:tabs>
          <w:tab w:val="num" w:pos="340"/>
        </w:tabs>
        <w:ind w:left="340" w:hanging="340"/>
      </w:pPr>
      <w:rPr>
        <w:rFonts w:hint="default"/>
        <w:caps w:val="0"/>
        <w:strike w:val="0"/>
        <w:dstrike w:val="0"/>
        <w:outline w:val="0"/>
        <w:shadow w:val="0"/>
        <w:emboss w:val="0"/>
        <w:imprint w:val="0"/>
        <w:vanish w:val="0"/>
        <w:vertAlign w:val="baseline"/>
      </w:rPr>
    </w:lvl>
    <w:lvl w:ilvl="1">
      <w:start w:val="1"/>
      <w:numFmt w:val="lowerRoman"/>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6174FE"/>
    <w:multiLevelType w:val="hybridMultilevel"/>
    <w:tmpl w:val="FB6CF8A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75164"/>
    <w:multiLevelType w:val="hybridMultilevel"/>
    <w:tmpl w:val="77905BB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82143A4"/>
    <w:multiLevelType w:val="hybridMultilevel"/>
    <w:tmpl w:val="662AFA22"/>
    <w:lvl w:ilvl="0" w:tplc="1409001B">
      <w:start w:val="1"/>
      <w:numFmt w:val="lowerRoman"/>
      <w:lvlText w:val="%1."/>
      <w:lvlJc w:val="righ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B8C4661"/>
    <w:multiLevelType w:val="hybridMultilevel"/>
    <w:tmpl w:val="52EEEAB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E942D36"/>
    <w:multiLevelType w:val="hybridMultilevel"/>
    <w:tmpl w:val="77905BB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4A147AF"/>
    <w:multiLevelType w:val="hybridMultilevel"/>
    <w:tmpl w:val="1438EABC"/>
    <w:lvl w:ilvl="0" w:tplc="C48E21A0">
      <w:start w:val="1"/>
      <w:numFmt w:val="lowerLetter"/>
      <w:lvlText w:val="%1."/>
      <w:lvlJc w:val="left"/>
      <w:pPr>
        <w:ind w:left="720" w:hanging="360"/>
      </w:pPr>
      <w:rPr>
        <w:rFonts w:asciiTheme="minorHAnsi" w:hAnsiTheme="minorHAnsi" w:cstheme="minorHAnsi"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2D93235"/>
    <w:multiLevelType w:val="hybridMultilevel"/>
    <w:tmpl w:val="837E1E1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7"/>
  </w:num>
  <w:num w:numId="5">
    <w:abstractNumId w:val="3"/>
  </w:num>
  <w:num w:numId="6">
    <w:abstractNumId w:val="12"/>
  </w:num>
  <w:num w:numId="7">
    <w:abstractNumId w:val="4"/>
  </w:num>
  <w:num w:numId="8">
    <w:abstractNumId w:val="17"/>
  </w:num>
  <w:num w:numId="9">
    <w:abstractNumId w:val="14"/>
  </w:num>
  <w:num w:numId="10">
    <w:abstractNumId w:val="1"/>
  </w:num>
  <w:num w:numId="11">
    <w:abstractNumId w:val="11"/>
  </w:num>
  <w:num w:numId="12">
    <w:abstractNumId w:val="19"/>
  </w:num>
  <w:num w:numId="13">
    <w:abstractNumId w:val="2"/>
  </w:num>
  <w:num w:numId="14">
    <w:abstractNumId w:val="18"/>
  </w:num>
  <w:num w:numId="15">
    <w:abstractNumId w:val="10"/>
  </w:num>
  <w:num w:numId="16">
    <w:abstractNumId w:val="13"/>
  </w:num>
  <w:num w:numId="17">
    <w:abstractNumId w:val="6"/>
  </w:num>
  <w:num w:numId="18">
    <w:abstractNumId w:val="15"/>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22"/>
    <w:rsid w:val="00026E72"/>
    <w:rsid w:val="000619CC"/>
    <w:rsid w:val="0007667D"/>
    <w:rsid w:val="000B5DB0"/>
    <w:rsid w:val="000D138B"/>
    <w:rsid w:val="00132FC9"/>
    <w:rsid w:val="001C4422"/>
    <w:rsid w:val="001D758E"/>
    <w:rsid w:val="00250B3C"/>
    <w:rsid w:val="0028502A"/>
    <w:rsid w:val="0033311F"/>
    <w:rsid w:val="00340D81"/>
    <w:rsid w:val="00380C4A"/>
    <w:rsid w:val="00387972"/>
    <w:rsid w:val="00421FBC"/>
    <w:rsid w:val="00494969"/>
    <w:rsid w:val="004A5CF6"/>
    <w:rsid w:val="0052645B"/>
    <w:rsid w:val="00554665"/>
    <w:rsid w:val="00556914"/>
    <w:rsid w:val="00561FB7"/>
    <w:rsid w:val="00596781"/>
    <w:rsid w:val="00652F1A"/>
    <w:rsid w:val="00696498"/>
    <w:rsid w:val="006D5FD1"/>
    <w:rsid w:val="0071028D"/>
    <w:rsid w:val="007325EC"/>
    <w:rsid w:val="00822C0D"/>
    <w:rsid w:val="00905822"/>
    <w:rsid w:val="0096509E"/>
    <w:rsid w:val="0099564B"/>
    <w:rsid w:val="009968E1"/>
    <w:rsid w:val="009D03FE"/>
    <w:rsid w:val="009E5BB6"/>
    <w:rsid w:val="00A21096"/>
    <w:rsid w:val="00AA7D75"/>
    <w:rsid w:val="00AE04D3"/>
    <w:rsid w:val="00AF5819"/>
    <w:rsid w:val="00AF7D5C"/>
    <w:rsid w:val="00B35FCD"/>
    <w:rsid w:val="00C97334"/>
    <w:rsid w:val="00CA44BA"/>
    <w:rsid w:val="00CF17BF"/>
    <w:rsid w:val="00D0484C"/>
    <w:rsid w:val="00D53BD9"/>
    <w:rsid w:val="00D653CD"/>
    <w:rsid w:val="00E01A04"/>
    <w:rsid w:val="00E16EEF"/>
    <w:rsid w:val="00E32B6A"/>
    <w:rsid w:val="00E41D51"/>
    <w:rsid w:val="00EF7833"/>
    <w:rsid w:val="00F35992"/>
    <w:rsid w:val="00F423A1"/>
    <w:rsid w:val="00F506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1D261"/>
  <w15:chartTrackingRefBased/>
  <w15:docId w15:val="{4EBB1241-7906-4BE6-B8B5-1C078ACB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822"/>
  </w:style>
  <w:style w:type="paragraph" w:styleId="Heading1">
    <w:name w:val="heading 1"/>
    <w:basedOn w:val="Normal"/>
    <w:next w:val="Normal"/>
    <w:link w:val="Heading1Char"/>
    <w:uiPriority w:val="9"/>
    <w:qFormat/>
    <w:rsid w:val="00905822"/>
    <w:pPr>
      <w:keepNext/>
      <w:keepLines/>
      <w:spacing w:before="240" w:after="0"/>
      <w:outlineLvl w:val="0"/>
    </w:pPr>
    <w:rPr>
      <w:rFonts w:asciiTheme="majorHAnsi" w:eastAsiaTheme="majorEastAsia" w:hAnsiTheme="majorHAnsi" w:cstheme="majorBidi"/>
      <w:color w:val="39A199" w:themeColor="accent1" w:themeShade="BF"/>
      <w:sz w:val="32"/>
      <w:szCs w:val="32"/>
    </w:rPr>
  </w:style>
  <w:style w:type="paragraph" w:styleId="Heading2">
    <w:name w:val="heading 2"/>
    <w:basedOn w:val="Normal"/>
    <w:next w:val="Normal"/>
    <w:link w:val="Heading2Char"/>
    <w:uiPriority w:val="9"/>
    <w:semiHidden/>
    <w:unhideWhenUsed/>
    <w:qFormat/>
    <w:rsid w:val="00B35FCD"/>
    <w:pPr>
      <w:keepNext/>
      <w:keepLines/>
      <w:spacing w:before="40" w:after="0"/>
      <w:outlineLvl w:val="1"/>
    </w:pPr>
    <w:rPr>
      <w:rFonts w:asciiTheme="majorHAnsi" w:eastAsiaTheme="majorEastAsia" w:hAnsiTheme="majorHAnsi" w:cstheme="majorBidi"/>
      <w:color w:val="39A199" w:themeColor="accent1" w:themeShade="BF"/>
      <w:sz w:val="26"/>
      <w:szCs w:val="26"/>
    </w:rPr>
  </w:style>
  <w:style w:type="paragraph" w:styleId="Heading3">
    <w:name w:val="heading 3"/>
    <w:basedOn w:val="Normal"/>
    <w:next w:val="Normal"/>
    <w:link w:val="Heading3Char"/>
    <w:uiPriority w:val="9"/>
    <w:unhideWhenUsed/>
    <w:qFormat/>
    <w:rsid w:val="00B35FCD"/>
    <w:pPr>
      <w:keepNext/>
      <w:keepLines/>
      <w:spacing w:before="40" w:after="0"/>
      <w:outlineLvl w:val="2"/>
    </w:pPr>
    <w:rPr>
      <w:rFonts w:asciiTheme="majorHAnsi" w:eastAsiaTheme="majorEastAsia" w:hAnsiTheme="majorHAnsi" w:cstheme="majorBidi"/>
      <w:color w:val="266B66" w:themeColor="accent1" w:themeShade="7F"/>
      <w:sz w:val="24"/>
      <w:szCs w:val="24"/>
    </w:rPr>
  </w:style>
  <w:style w:type="paragraph" w:styleId="Heading9">
    <w:name w:val="heading 9"/>
    <w:basedOn w:val="Normal"/>
    <w:next w:val="Normal"/>
    <w:link w:val="Heading9Char"/>
    <w:uiPriority w:val="9"/>
    <w:semiHidden/>
    <w:unhideWhenUsed/>
    <w:qFormat/>
    <w:rsid w:val="009058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822"/>
    <w:rPr>
      <w:rFonts w:asciiTheme="majorHAnsi" w:eastAsiaTheme="majorEastAsia" w:hAnsiTheme="majorHAnsi" w:cstheme="majorBidi"/>
      <w:color w:val="39A199" w:themeColor="accent1" w:themeShade="BF"/>
      <w:sz w:val="32"/>
      <w:szCs w:val="32"/>
    </w:rPr>
  </w:style>
  <w:style w:type="paragraph" w:styleId="TOCHeading">
    <w:name w:val="TOC Heading"/>
    <w:basedOn w:val="Heading1"/>
    <w:next w:val="Normal"/>
    <w:uiPriority w:val="39"/>
    <w:unhideWhenUsed/>
    <w:qFormat/>
    <w:rsid w:val="00905822"/>
    <w:pPr>
      <w:outlineLvl w:val="9"/>
    </w:pPr>
    <w:rPr>
      <w:lang w:val="en-US"/>
    </w:rPr>
  </w:style>
  <w:style w:type="paragraph" w:styleId="TOC1">
    <w:name w:val="toc 1"/>
    <w:basedOn w:val="Normal"/>
    <w:next w:val="Normal"/>
    <w:autoRedefine/>
    <w:uiPriority w:val="39"/>
    <w:unhideWhenUsed/>
    <w:rsid w:val="00905822"/>
    <w:pPr>
      <w:spacing w:after="100"/>
    </w:pPr>
    <w:rPr>
      <w:rFonts w:eastAsiaTheme="minorEastAsia" w:cs="Times New Roman"/>
      <w:lang w:val="en-US"/>
    </w:rPr>
  </w:style>
  <w:style w:type="character" w:styleId="Hyperlink">
    <w:name w:val="Hyperlink"/>
    <w:basedOn w:val="DefaultParagraphFont"/>
    <w:uiPriority w:val="99"/>
    <w:rsid w:val="00905822"/>
    <w:rPr>
      <w:color w:val="0000FF"/>
      <w:u w:val="single"/>
    </w:rPr>
  </w:style>
  <w:style w:type="paragraph" w:styleId="BalloonText">
    <w:name w:val="Balloon Text"/>
    <w:basedOn w:val="Normal"/>
    <w:link w:val="BalloonTextChar"/>
    <w:uiPriority w:val="99"/>
    <w:semiHidden/>
    <w:unhideWhenUsed/>
    <w:rsid w:val="00905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822"/>
    <w:rPr>
      <w:rFonts w:ascii="Segoe UI" w:hAnsi="Segoe UI" w:cs="Segoe UI"/>
      <w:sz w:val="18"/>
      <w:szCs w:val="18"/>
    </w:rPr>
  </w:style>
  <w:style w:type="character" w:customStyle="1" w:styleId="Heading9Char">
    <w:name w:val="Heading 9 Char"/>
    <w:basedOn w:val="DefaultParagraphFont"/>
    <w:link w:val="Heading9"/>
    <w:uiPriority w:val="9"/>
    <w:semiHidden/>
    <w:rsid w:val="0090582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905822"/>
    <w:pPr>
      <w:tabs>
        <w:tab w:val="center" w:pos="4513"/>
        <w:tab w:val="right" w:pos="9026"/>
      </w:tabs>
      <w:spacing w:after="0" w:line="240" w:lineRule="auto"/>
    </w:pPr>
  </w:style>
  <w:style w:type="character" w:customStyle="1" w:styleId="HeaderChar">
    <w:name w:val="Header Char"/>
    <w:basedOn w:val="DefaultParagraphFont"/>
    <w:link w:val="Header"/>
    <w:rsid w:val="00905822"/>
  </w:style>
  <w:style w:type="table" w:styleId="TableGrid">
    <w:name w:val="Table Grid"/>
    <w:basedOn w:val="TableNormal"/>
    <w:uiPriority w:val="39"/>
    <w:rsid w:val="0090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905822"/>
    <w:pPr>
      <w:tabs>
        <w:tab w:val="left" w:pos="851"/>
        <w:tab w:val="center" w:pos="4153"/>
        <w:tab w:val="right" w:pos="8306"/>
      </w:tabs>
      <w:spacing w:before="144" w:after="144" w:line="240" w:lineRule="auto"/>
      <w:jc w:val="both"/>
    </w:pPr>
    <w:rPr>
      <w:rFonts w:ascii="Times New Roman Mäori" w:eastAsia="Times New Roman" w:hAnsi="Times New Roman Mäori" w:cstheme="minorHAnsi"/>
      <w:szCs w:val="20"/>
      <w:lang w:val="en-GB"/>
    </w:rPr>
  </w:style>
  <w:style w:type="paragraph" w:styleId="FootnoteText">
    <w:name w:val="footnote text"/>
    <w:basedOn w:val="Normal"/>
    <w:link w:val="FootnoteTextChar"/>
    <w:uiPriority w:val="99"/>
    <w:semiHidden/>
    <w:rsid w:val="00905822"/>
    <w:pPr>
      <w:widowControl w:val="0"/>
      <w:tabs>
        <w:tab w:val="center" w:pos="4153"/>
        <w:tab w:val="right" w:pos="8306"/>
      </w:tabs>
      <w:spacing w:after="0" w:line="240" w:lineRule="auto"/>
      <w:jc w:val="both"/>
    </w:pPr>
    <w:rPr>
      <w:rFonts w:eastAsia="Times New Roman" w:cstheme="minorHAnsi"/>
      <w:sz w:val="20"/>
      <w:szCs w:val="20"/>
    </w:rPr>
  </w:style>
  <w:style w:type="character" w:customStyle="1" w:styleId="FootnoteTextChar">
    <w:name w:val="Footnote Text Char"/>
    <w:basedOn w:val="DefaultParagraphFont"/>
    <w:link w:val="FootnoteText"/>
    <w:uiPriority w:val="99"/>
    <w:semiHidden/>
    <w:rsid w:val="00905822"/>
    <w:rPr>
      <w:rFonts w:eastAsia="Times New Roman" w:cstheme="minorHAnsi"/>
      <w:sz w:val="20"/>
      <w:szCs w:val="20"/>
    </w:rPr>
  </w:style>
  <w:style w:type="paragraph" w:styleId="ListParagraph">
    <w:name w:val="List Paragraph"/>
    <w:aliases w:val="List Paragraph numbered,List Paragraph1,List Bullet indent,Rec para,List 1,Other List,Bullet List,FooterText,numbered,Paragraphe de liste1,Bulletr List Paragraph,列出段落,列出段落1,Listeafsnit1,Parágrafo da Lista1,List Paragraph2,List Paragraph21"/>
    <w:basedOn w:val="Normal"/>
    <w:link w:val="ListParagraphChar"/>
    <w:uiPriority w:val="34"/>
    <w:qFormat/>
    <w:rsid w:val="00905822"/>
    <w:pPr>
      <w:ind w:left="720"/>
      <w:contextualSpacing/>
    </w:pPr>
  </w:style>
  <w:style w:type="character" w:customStyle="1" w:styleId="ListParagraphChar">
    <w:name w:val="List Paragraph Char"/>
    <w:aliases w:val="List Paragraph numbered Char,List Paragraph1 Char,List Bullet indent Char,Rec para Char,List 1 Char,Other List Char,Bullet List Char,FooterText Char,numbered Char,Paragraphe de liste1 Char,Bulletr List Paragraph Char,列出段落 Char"/>
    <w:basedOn w:val="DefaultParagraphFont"/>
    <w:link w:val="ListParagraph"/>
    <w:uiPriority w:val="34"/>
    <w:locked/>
    <w:rsid w:val="00905822"/>
  </w:style>
  <w:style w:type="character" w:styleId="UnresolvedMention">
    <w:name w:val="Unresolved Mention"/>
    <w:basedOn w:val="DefaultParagraphFont"/>
    <w:uiPriority w:val="99"/>
    <w:semiHidden/>
    <w:unhideWhenUsed/>
    <w:rsid w:val="001D758E"/>
    <w:rPr>
      <w:color w:val="605E5C"/>
      <w:shd w:val="clear" w:color="auto" w:fill="E1DFDD"/>
    </w:rPr>
  </w:style>
  <w:style w:type="paragraph" w:styleId="Footer">
    <w:name w:val="footer"/>
    <w:basedOn w:val="Normal"/>
    <w:link w:val="FooterChar"/>
    <w:uiPriority w:val="99"/>
    <w:unhideWhenUsed/>
    <w:rsid w:val="000B5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DB0"/>
  </w:style>
  <w:style w:type="character" w:customStyle="1" w:styleId="Heading2Char">
    <w:name w:val="Heading 2 Char"/>
    <w:basedOn w:val="DefaultParagraphFont"/>
    <w:link w:val="Heading2"/>
    <w:uiPriority w:val="9"/>
    <w:semiHidden/>
    <w:rsid w:val="00B35FCD"/>
    <w:rPr>
      <w:rFonts w:asciiTheme="majorHAnsi" w:eastAsiaTheme="majorEastAsia" w:hAnsiTheme="majorHAnsi" w:cstheme="majorBidi"/>
      <w:color w:val="39A199" w:themeColor="accent1" w:themeShade="BF"/>
      <w:sz w:val="26"/>
      <w:szCs w:val="26"/>
    </w:rPr>
  </w:style>
  <w:style w:type="character" w:customStyle="1" w:styleId="Heading3Char">
    <w:name w:val="Heading 3 Char"/>
    <w:basedOn w:val="DefaultParagraphFont"/>
    <w:link w:val="Heading3"/>
    <w:uiPriority w:val="9"/>
    <w:rsid w:val="00B35FCD"/>
    <w:rPr>
      <w:rFonts w:asciiTheme="majorHAnsi" w:eastAsiaTheme="majorEastAsia" w:hAnsiTheme="majorHAnsi" w:cstheme="majorBidi"/>
      <w:color w:val="266B66" w:themeColor="accent1" w:themeShade="7F"/>
      <w:sz w:val="24"/>
      <w:szCs w:val="24"/>
    </w:rPr>
  </w:style>
  <w:style w:type="paragraph" w:styleId="TOC2">
    <w:name w:val="toc 2"/>
    <w:basedOn w:val="Normal"/>
    <w:next w:val="Normal"/>
    <w:autoRedefine/>
    <w:uiPriority w:val="39"/>
    <w:unhideWhenUsed/>
    <w:rsid w:val="00E16EEF"/>
    <w:pPr>
      <w:spacing w:after="100"/>
      <w:ind w:left="220"/>
    </w:pPr>
  </w:style>
  <w:style w:type="paragraph" w:styleId="TOC3">
    <w:name w:val="toc 3"/>
    <w:basedOn w:val="Normal"/>
    <w:next w:val="Normal"/>
    <w:autoRedefine/>
    <w:uiPriority w:val="39"/>
    <w:unhideWhenUsed/>
    <w:rsid w:val="00E16EE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8255">
      <w:bodyDiv w:val="1"/>
      <w:marLeft w:val="0"/>
      <w:marRight w:val="0"/>
      <w:marTop w:val="0"/>
      <w:marBottom w:val="0"/>
      <w:divBdr>
        <w:top w:val="none" w:sz="0" w:space="0" w:color="auto"/>
        <w:left w:val="none" w:sz="0" w:space="0" w:color="auto"/>
        <w:bottom w:val="none" w:sz="0" w:space="0" w:color="auto"/>
        <w:right w:val="none" w:sz="0" w:space="0" w:color="auto"/>
      </w:divBdr>
    </w:div>
    <w:div w:id="409347946">
      <w:bodyDiv w:val="1"/>
      <w:marLeft w:val="0"/>
      <w:marRight w:val="0"/>
      <w:marTop w:val="0"/>
      <w:marBottom w:val="0"/>
      <w:divBdr>
        <w:top w:val="none" w:sz="0" w:space="0" w:color="auto"/>
        <w:left w:val="none" w:sz="0" w:space="0" w:color="auto"/>
        <w:bottom w:val="none" w:sz="0" w:space="0" w:color="auto"/>
        <w:right w:val="none" w:sz="0" w:space="0" w:color="auto"/>
      </w:divBdr>
    </w:div>
    <w:div w:id="1615475562">
      <w:bodyDiv w:val="1"/>
      <w:marLeft w:val="0"/>
      <w:marRight w:val="0"/>
      <w:marTop w:val="0"/>
      <w:marBottom w:val="0"/>
      <w:divBdr>
        <w:top w:val="none" w:sz="0" w:space="0" w:color="auto"/>
        <w:left w:val="none" w:sz="0" w:space="0" w:color="auto"/>
        <w:bottom w:val="none" w:sz="0" w:space="0" w:color="auto"/>
        <w:right w:val="none" w:sz="0" w:space="0" w:color="auto"/>
      </w:divBdr>
    </w:div>
    <w:div w:id="21403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islation.govt.nz/act/public/2020/0038/latest/link.aspx?search=ta_act_E_ac%40ainf%40anif_an%40bn%40rn_25_a&amp;p=1&amp;id=LMS176239" TargetMode="External"/><Relationship Id="rId26" Type="http://schemas.openxmlformats.org/officeDocument/2006/relationships/hyperlink" Target="http://www.legislation.govt.nz/act/public/2020/0038/latest/link.aspx?search=ta_act_E_ac%40ainf%40anif_an%40bn%40rn_25_a&amp;p=1&amp;id=LMS172227" TargetMode="External"/><Relationship Id="rId39" Type="http://schemas.openxmlformats.org/officeDocument/2006/relationships/hyperlink" Target="http://www.legislation.govt.nz/act/public/2020/0038/latest/link.aspx?search=ta_act_E_ac%40ainf%40anif_an%40bn%40rn_25_a&amp;p=1&amp;id=LMS285163" TargetMode="External"/><Relationship Id="rId3" Type="http://schemas.openxmlformats.org/officeDocument/2006/relationships/customXml" Target="../customXml/item3.xml"/><Relationship Id="rId21" Type="http://schemas.openxmlformats.org/officeDocument/2006/relationships/hyperlink" Target="http://www.legislation.govt.nz/act/public/2020/0038/latest/link.aspx?search=ta_act_E_ac%40ainf%40anif_an%40bn%40rn_25_a&amp;p=1&amp;id=LMS172226" TargetMode="External"/><Relationship Id="rId34" Type="http://schemas.openxmlformats.org/officeDocument/2006/relationships/hyperlink" Target="http://www.legislation.govt.nz/act/public/2020/0038/latest/link.aspx?search=ta_act_E_ac%40ainf%40anif_an%40bn%40rn_25_a&amp;p=1&amp;id=LMS176165" TargetMode="External"/><Relationship Id="rId42" Type="http://schemas.openxmlformats.org/officeDocument/2006/relationships/hyperlink" Target="http://www.legislation.govt.nz/act/public/2020/0038/latest/link.aspx?search=ta_act_E_ac%40ainf%40anif_an%40bn%40rn_25_a&amp;p=1&amp;id=LMS267847"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egislation.govt.nz/act/public/2020/0038/latest/link.aspx?search=ta_act_E_ac%40ainf%40anif_an%40bn%40rn_25_a&amp;p=1&amp;id=LMS176239" TargetMode="External"/><Relationship Id="rId25" Type="http://schemas.openxmlformats.org/officeDocument/2006/relationships/hyperlink" Target="http://www.legislation.govt.nz/act/public/2020/0038/latest/link.aspx?search=ta_act_E_ac%40ainf%40anif_an%40bn%40rn_25_a&amp;p=1&amp;id=LMS172227" TargetMode="External"/><Relationship Id="rId33" Type="http://schemas.openxmlformats.org/officeDocument/2006/relationships/hyperlink" Target="http://www.legislation.govt.nz/act/public/2020/0038/latest/link.aspx?search=ta_act_E_ac%40ainf%40anif_an%40bn%40rn_25_a&amp;p=1&amp;id=LMS176165" TargetMode="External"/><Relationship Id="rId38" Type="http://schemas.openxmlformats.org/officeDocument/2006/relationships/hyperlink" Target="http://www.legislation.govt.nz/act/public/2020/0038/latest/link.aspx?search=ta_act_E_ac%40ainf%40anif_an%40bn%40rn_25_a&amp;p=1&amp;id=LMS267849" TargetMode="External"/><Relationship Id="rId46" Type="http://schemas.openxmlformats.org/officeDocument/2006/relationships/hyperlink" Target="http://www.legislation.govt.nz/act/public/2020/0038/latest/link.aspx?search=ta_act_E_ac%40ainf%40anif_an%40bn%40rn_25_a&amp;p=1&amp;id=LMS172522" TargetMode="External"/><Relationship Id="rId2" Type="http://schemas.openxmlformats.org/officeDocument/2006/relationships/customXml" Target="../customXml/item2.xml"/><Relationship Id="rId16" Type="http://schemas.openxmlformats.org/officeDocument/2006/relationships/hyperlink" Target="http://www.childrensactionplan.govt.nz/assets/CAP-Uploads/childrens-workforce/Childrens-worker-safety-checking-under-the-Vulnerable-Children-Act-RC-v1-02.pdf" TargetMode="External"/><Relationship Id="rId20" Type="http://schemas.openxmlformats.org/officeDocument/2006/relationships/hyperlink" Target="http://www.legislation.govt.nz/act/public/2020/0038/latest/link.aspx?search=ta_act_E_ac%40ainf%40anif_an%40bn%40rn_25_a&amp;p=1&amp;id=LMS177671" TargetMode="External"/><Relationship Id="rId29" Type="http://schemas.openxmlformats.org/officeDocument/2006/relationships/hyperlink" Target="http://www.legislation.govt.nz/act/public/2020/0038/latest/link.aspx?search=ta_act_E_ac%40ainf%40anif_an%40bn%40rn_25_a&amp;p=1&amp;id=LMS172229" TargetMode="External"/><Relationship Id="rId41" Type="http://schemas.openxmlformats.org/officeDocument/2006/relationships/hyperlink" Target="http://www.legislation.govt.nz/act/public/2020/0038/latest/link.aspx?search=ta_act_E_ac%40ainf%40anif_an%40bn%40rn_25_a&amp;p=1&amp;id=LMS2421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gislation.govt.nz/act/public/2020/0038/latest/link.aspx?search=ta_act_E_ac%40ainf%40anif_an%40bn%40rn_25_a&amp;p=1&amp;id=LMS172226" TargetMode="External"/><Relationship Id="rId32" Type="http://schemas.openxmlformats.org/officeDocument/2006/relationships/hyperlink" Target="http://www.legislation.govt.nz/act/public/2020/0038/latest/whole.html?search=ta_act_E_ac%40ainf%40anif_an%40bn%40rn_25_a&amp;p=1" TargetMode="External"/><Relationship Id="rId37" Type="http://schemas.openxmlformats.org/officeDocument/2006/relationships/hyperlink" Target="http://www.legislation.govt.nz/act/public/2020/0038/latest/link.aspx?search=ta_act_E_ac%40ainf%40anif_an%40bn%40rn_25_a&amp;p=1&amp;id=LMS267849" TargetMode="External"/><Relationship Id="rId40" Type="http://schemas.openxmlformats.org/officeDocument/2006/relationships/hyperlink" Target="http://www.legislation.govt.nz/act/public/2020/0038/latest/link.aspx?search=ta_act_E_ac%40ainf%40anif_an%40bn%40rn_25_a&amp;p=1&amp;id=LMS242159" TargetMode="External"/><Relationship Id="rId45" Type="http://schemas.openxmlformats.org/officeDocument/2006/relationships/hyperlink" Target="http://www.legislation.govt.nz/act/public/2020/0038/latest/link.aspx?search=ta_act_E_ac%40ainf%40anif_an%40bn%40rn_25_a&amp;p=1&amp;id=LMS172517" TargetMode="External"/><Relationship Id="rId5" Type="http://schemas.openxmlformats.org/officeDocument/2006/relationships/numbering" Target="numbering.xml"/><Relationship Id="rId15" Type="http://schemas.openxmlformats.org/officeDocument/2006/relationships/hyperlink" Target="http://www.childrensactionplan.govt.nz" TargetMode="External"/><Relationship Id="rId23" Type="http://schemas.openxmlformats.org/officeDocument/2006/relationships/hyperlink" Target="http://www.legislation.govt.nz/act/public/2020/0038/latest/link.aspx?search=ta_act_E_ac%40ainf%40anif_an%40bn%40rn_25_a&amp;p=1&amp;id=LMS172226" TargetMode="External"/><Relationship Id="rId28" Type="http://schemas.openxmlformats.org/officeDocument/2006/relationships/hyperlink" Target="http://www.legislation.govt.nz/act/public/2020/0038/latest/link.aspx?search=ta_act_E_ac%40ainf%40anif_an%40bn%40rn_25_a&amp;p=1&amp;id=LMS172228" TargetMode="External"/><Relationship Id="rId36" Type="http://schemas.openxmlformats.org/officeDocument/2006/relationships/hyperlink" Target="http://www.legislation.govt.nz/act/public/2020/0038/latest/link.aspx?search=ta_act_E_ac%40ainf%40anif_an%40bn%40rn_25_a&amp;p=1&amp;id=LMS267847" TargetMode="External"/><Relationship Id="rId10" Type="http://schemas.openxmlformats.org/officeDocument/2006/relationships/endnotes" Target="endnotes.xml"/><Relationship Id="rId19" Type="http://schemas.openxmlformats.org/officeDocument/2006/relationships/hyperlink" Target="http://www.legislation.govt.nz/act/public/2020/0038/latest/link.aspx?search=ta_act_E_ac%40ainf%40anif_an%40bn%40rn_25_a&amp;p=1&amp;id=LMS177671" TargetMode="External"/><Relationship Id="rId31" Type="http://schemas.openxmlformats.org/officeDocument/2006/relationships/hyperlink" Target="http://www.legislation.govt.nz/act/public/2020/0038/latest/whole.html?search=ta_act_E_ac%40ainf%40anif_an%40bn%40rn_25_a&amp;p=1" TargetMode="External"/><Relationship Id="rId44" Type="http://schemas.openxmlformats.org/officeDocument/2006/relationships/hyperlink" Target="http://www.legislation.govt.nz/act/public/2020/0038/latest/link.aspx?search=ta_act_E_ac%40ainf%40anif_an%40bn%40rn_25_a&amp;p=1&amp;id=LMS1725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t.nz" TargetMode="External"/><Relationship Id="rId22" Type="http://schemas.openxmlformats.org/officeDocument/2006/relationships/hyperlink" Target="http://www.legislation.govt.nz/act/public/2020/0038/latest/link.aspx?search=ta_act_E_ac%40ainf%40anif_an%40bn%40rn_25_a&amp;p=1&amp;id=LMS172226" TargetMode="External"/><Relationship Id="rId27" Type="http://schemas.openxmlformats.org/officeDocument/2006/relationships/hyperlink" Target="http://www.legislation.govt.nz/act/public/2020/0038/latest/link.aspx?search=ta_act_E_ac%40ainf%40anif_an%40bn%40rn_25_a&amp;p=1&amp;id=LMS172228" TargetMode="External"/><Relationship Id="rId30" Type="http://schemas.openxmlformats.org/officeDocument/2006/relationships/hyperlink" Target="http://www.legislation.govt.nz/act/public/2020/0038/latest/link.aspx?search=ta_act_E_ac%40ainf%40anif_an%40bn%40rn_25_a&amp;p=1&amp;id=LMS172229" TargetMode="External"/><Relationship Id="rId35" Type="http://schemas.openxmlformats.org/officeDocument/2006/relationships/hyperlink" Target="http://www.legislation.govt.nz/act/public/2020/0038/latest/link.aspx?search=ta_act_E_ac%40ainf%40anif_an%40bn%40rn_25_a&amp;p=1&amp;id=LMS267847" TargetMode="External"/><Relationship Id="rId43" Type="http://schemas.openxmlformats.org/officeDocument/2006/relationships/hyperlink" Target="http://www.legislation.govt.nz/act/public/2020/0038/latest/link.aspx?search=ta_act_E_ac%40ainf%40anif_an%40bn%40rn_25_a&amp;p=1&amp;id=LMS267847"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ERO 2020">
      <a:dk1>
        <a:sysClr val="windowText" lastClr="000000"/>
      </a:dk1>
      <a:lt1>
        <a:srgbClr val="97C7D5"/>
      </a:lt1>
      <a:dk2>
        <a:srgbClr val="00656A"/>
      </a:dk2>
      <a:lt2>
        <a:srgbClr val="009288"/>
      </a:lt2>
      <a:accent1>
        <a:srgbClr val="5EC6BF"/>
      </a:accent1>
      <a:accent2>
        <a:srgbClr val="6773AD"/>
      </a:accent2>
      <a:accent3>
        <a:srgbClr val="96B593"/>
      </a:accent3>
      <a:accent4>
        <a:srgbClr val="C3B681"/>
      </a:accent4>
      <a:accent5>
        <a:srgbClr val="D67467"/>
      </a:accent5>
      <a:accent6>
        <a:srgbClr val="93BDB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25047AEDA7E4D8B92A0B55DC6BCE4" ma:contentTypeVersion="13" ma:contentTypeDescription="Create a new document." ma:contentTypeScope="" ma:versionID="6509c6f4178d28a943fc528312a69e6f">
  <xsd:schema xmlns:xsd="http://www.w3.org/2001/XMLSchema" xmlns:xs="http://www.w3.org/2001/XMLSchema" xmlns:p="http://schemas.microsoft.com/office/2006/metadata/properties" xmlns:ns3="5ca3274d-a3f1-446e-bd85-63ea3bca3341" xmlns:ns4="ebb4a40b-978b-4c42-891f-7dafe2f867e5" targetNamespace="http://schemas.microsoft.com/office/2006/metadata/properties" ma:root="true" ma:fieldsID="0cc05e4425c0e3b60812ef74d3badf4f" ns3:_="" ns4:_="">
    <xsd:import namespace="5ca3274d-a3f1-446e-bd85-63ea3bca3341"/>
    <xsd:import namespace="ebb4a40b-978b-4c42-891f-7dafe2f867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274d-a3f1-446e-bd85-63ea3bca3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a40b-978b-4c42-891f-7dafe2f867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6E4C-01B0-45FB-B932-0A39AAD7AA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A28C59-1707-4DF9-B4DE-CFB6925B341D}">
  <ds:schemaRefs>
    <ds:schemaRef ds:uri="http://schemas.microsoft.com/sharepoint/v3/contenttype/forms"/>
  </ds:schemaRefs>
</ds:datastoreItem>
</file>

<file path=customXml/itemProps3.xml><?xml version="1.0" encoding="utf-8"?>
<ds:datastoreItem xmlns:ds="http://schemas.openxmlformats.org/officeDocument/2006/customXml" ds:itemID="{2F62CF25-A698-4E2D-A241-652B27A3C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3274d-a3f1-446e-bd85-63ea3bca3341"/>
    <ds:schemaRef ds:uri="ebb4a40b-978b-4c42-891f-7dafe2f86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22DF7-C1A2-430F-A19A-51AA97A9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Education Review Office</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Lafferty</dc:creator>
  <cp:keywords/>
  <dc:description/>
  <cp:lastModifiedBy>Mark Evans</cp:lastModifiedBy>
  <cp:revision>4</cp:revision>
  <dcterms:created xsi:type="dcterms:W3CDTF">2021-01-31T22:26:00Z</dcterms:created>
  <dcterms:modified xsi:type="dcterms:W3CDTF">2021-02-07T22:14:00Z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0x010100D0825047AEDA7E4D8B92A0B55DC6BCE4</vt:lpwstr>
  </property>
</Properties>
</file>